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7017C" w14:textId="77777777" w:rsidR="00887850" w:rsidRPr="00B07906" w:rsidRDefault="00887850" w:rsidP="00887850">
      <w:pPr>
        <w:pStyle w:val="Heading1"/>
        <w:tabs>
          <w:tab w:val="left" w:pos="1985"/>
        </w:tabs>
        <w:rPr>
          <w:lang w:val="en-GB"/>
        </w:rPr>
      </w:pPr>
      <w:r w:rsidRPr="00B07906">
        <w:rPr>
          <w:lang w:val="en-GB"/>
        </w:rPr>
        <w:t xml:space="preserve">Appendix </w:t>
      </w:r>
      <w:r>
        <w:rPr>
          <w:lang w:val="en-GB"/>
        </w:rPr>
        <w:t>H</w:t>
      </w:r>
      <w:r w:rsidRPr="00B07906">
        <w:rPr>
          <w:lang w:val="en-GB"/>
        </w:rPr>
        <w:t xml:space="preserve"> </w:t>
      </w:r>
      <w:r w:rsidRPr="00B07906">
        <w:rPr>
          <w:lang w:val="en-GB"/>
        </w:rPr>
        <w:tab/>
        <w:t>Reporting proforma for breast FNAC</w:t>
      </w:r>
    </w:p>
    <w:p w14:paraId="58C0B70E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lang w:eastAsia="en-US"/>
        </w:rPr>
      </w:pPr>
    </w:p>
    <w:p w14:paraId="743B7916" w14:textId="77777777" w:rsidR="00887850" w:rsidRPr="00B07906" w:rsidRDefault="00887850" w:rsidP="00887850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Surname: ………………………………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Forenames: 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…..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birth: …………….…</w:t>
      </w:r>
    </w:p>
    <w:p w14:paraId="28A13B80" w14:textId="77777777" w:rsidR="00887850" w:rsidRPr="00B07906" w:rsidRDefault="00887850" w:rsidP="00887850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Sex: ….…………………………………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Hospital: …………….………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…...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 no: ...………….…..</w:t>
      </w:r>
    </w:p>
    <w:p w14:paraId="4C7476BD" w14:textId="77777777" w:rsidR="00887850" w:rsidRPr="00B07906" w:rsidRDefault="00887850" w:rsidP="00887850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NHS no: ………………………………..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surgery: 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……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report: ……....…..</w:t>
      </w:r>
    </w:p>
    <w:p w14:paraId="2AFC1750" w14:textId="77777777" w:rsidR="00887850" w:rsidRPr="00B07906" w:rsidRDefault="00887850" w:rsidP="00887850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Authorisation: …………………….……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Report no: 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receipt:…….……….</w:t>
      </w:r>
    </w:p>
    <w:p w14:paraId="24172C0F" w14:textId="77777777" w:rsidR="00887850" w:rsidRPr="00B07906" w:rsidRDefault="00887850" w:rsidP="00887850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 xml:space="preserve">Pathologist: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…………………………… 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Surgeon: ……………………………………….…………..…</w:t>
      </w:r>
    </w:p>
    <w:p w14:paraId="280206AE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1EB9" wp14:editId="2B8E729B">
                <wp:simplePos x="0" y="0"/>
                <wp:positionH relativeFrom="column">
                  <wp:posOffset>13334</wp:posOffset>
                </wp:positionH>
                <wp:positionV relativeFrom="paragraph">
                  <wp:posOffset>79375</wp:posOffset>
                </wp:positionV>
                <wp:extent cx="59912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9681F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25pt" to="472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70C702C5" w14:textId="77777777" w:rsidR="00887850" w:rsidRPr="00B07906" w:rsidRDefault="00887850" w:rsidP="00887850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1DC23D4C" w14:textId="77777777" w:rsidR="00887850" w:rsidRPr="00B07906" w:rsidRDefault="00887850" w:rsidP="00887850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07906">
        <w:rPr>
          <w:rFonts w:ascii="Arial" w:hAnsi="Arial" w:cs="Arial"/>
          <w:sz w:val="22"/>
          <w:szCs w:val="22"/>
          <w:lang w:eastAsia="zh-CN"/>
        </w:rPr>
        <w:t>Side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zh-CN"/>
        </w:rPr>
        <w:t>:</w:t>
      </w:r>
      <w:r w:rsidRPr="00B07906">
        <w:rPr>
          <w:rFonts w:ascii="Arial" w:hAnsi="Arial" w:cs="Arial"/>
          <w:sz w:val="22"/>
          <w:szCs w:val="22"/>
          <w:lang w:eastAsia="zh-CN"/>
        </w:rPr>
        <w:tab/>
        <w:t>Left □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ab/>
        <w:t>Right □</w:t>
      </w:r>
    </w:p>
    <w:p w14:paraId="3FB65EA8" w14:textId="77777777" w:rsidR="00887850" w:rsidRPr="00F821C6" w:rsidRDefault="00887850" w:rsidP="00887850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525A28E6" w14:textId="77777777" w:rsidR="00887850" w:rsidRPr="00F821C6" w:rsidRDefault="00887850" w:rsidP="00887850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>Location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F821C6">
        <w:rPr>
          <w:rFonts w:ascii="Arial" w:hAnsi="Arial" w:cs="Arial"/>
          <w:sz w:val="22"/>
          <w:szCs w:val="22"/>
          <w:lang w:eastAsia="en-US"/>
        </w:rPr>
        <w:t>:</w:t>
      </w:r>
      <w:r w:rsidRPr="00F821C6">
        <w:rPr>
          <w:rFonts w:ascii="Arial" w:hAnsi="Arial" w:cs="Arial"/>
          <w:sz w:val="22"/>
          <w:szCs w:val="22"/>
          <w:lang w:eastAsia="en-US"/>
        </w:rPr>
        <w:tab/>
        <w:t>Upper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outer quadrant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F821C6">
        <w:rPr>
          <w:rFonts w:ascii="Arial" w:hAnsi="Arial" w:cs="Arial"/>
          <w:sz w:val="22"/>
          <w:szCs w:val="22"/>
          <w:lang w:eastAsia="en-US"/>
        </w:rPr>
        <w:t>Lower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outer quadrant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67DFDF89" w14:textId="77777777" w:rsidR="00887850" w:rsidRPr="00F821C6" w:rsidRDefault="00887850" w:rsidP="00887850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ab/>
      </w:r>
      <w:r w:rsidRPr="00F821C6">
        <w:rPr>
          <w:rFonts w:ascii="Arial" w:hAnsi="Arial" w:cs="Arial"/>
          <w:sz w:val="22"/>
          <w:szCs w:val="22"/>
          <w:lang w:eastAsia="en-US"/>
        </w:rPr>
        <w:t>Upper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inner quadrant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  <w:r w:rsidRPr="00F821C6">
        <w:rPr>
          <w:rFonts w:ascii="Arial" w:hAnsi="Arial" w:cs="Arial"/>
          <w:sz w:val="22"/>
          <w:szCs w:val="22"/>
          <w:lang w:eastAsia="en-US"/>
        </w:rPr>
        <w:t>Lower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inner quadrant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</w:p>
    <w:p w14:paraId="128F7EC3" w14:textId="77777777" w:rsidR="00887850" w:rsidRPr="00F821C6" w:rsidRDefault="00887850" w:rsidP="00887850">
      <w:pPr>
        <w:tabs>
          <w:tab w:val="left" w:pos="1418"/>
        </w:tabs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 xml:space="preserve">Retroareolar </w:t>
      </w:r>
      <w:r w:rsidRPr="00B07906">
        <w:rPr>
          <w:rFonts w:ascii="Arial" w:hAnsi="Arial" w:cs="Arial"/>
          <w:sz w:val="22"/>
          <w:szCs w:val="22"/>
          <w:lang w:eastAsia="zh-CN"/>
        </w:rPr>
        <w:t>□</w:t>
      </w:r>
      <w:r w:rsidRPr="00B07906">
        <w:rPr>
          <w:rFonts w:ascii="Arial" w:hAnsi="Arial" w:cs="Arial"/>
          <w:sz w:val="22"/>
          <w:szCs w:val="22"/>
          <w:lang w:eastAsia="zh-CN"/>
        </w:rPr>
        <w:tab/>
      </w:r>
    </w:p>
    <w:p w14:paraId="25FEB936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8141333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Cytological opinion</w:t>
      </w:r>
      <w:r w:rsidRPr="00B07906">
        <w:rPr>
          <w:rFonts w:ascii="Arial" w:eastAsia="Arial" w:hAnsi="Arial" w:cs="Arial"/>
          <w:sz w:val="22"/>
          <w:szCs w:val="22"/>
          <w:vertAlign w:val="superscript"/>
        </w:rPr>
        <w:t>†</w:t>
      </w:r>
      <w:r w:rsidRPr="00F821C6">
        <w:rPr>
          <w:rFonts w:ascii="Arial" w:eastAsia="Arial" w:hAnsi="Arial" w:cs="Arial"/>
          <w:sz w:val="22"/>
          <w:szCs w:val="22"/>
        </w:rPr>
        <w:t>:</w:t>
      </w:r>
      <w:r w:rsidRPr="00B0790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C1 </w:t>
      </w:r>
      <w:r w:rsidRPr="00B07906">
        <w:rPr>
          <w:rFonts w:ascii="Arial" w:hAnsi="Arial" w:cs="Arial"/>
          <w:sz w:val="22"/>
          <w:szCs w:val="22"/>
          <w:lang w:eastAsia="zh-CN"/>
        </w:rPr>
        <w:t>□ (Inadequate/</w:t>
      </w:r>
      <w:r w:rsidRPr="00B07906">
        <w:rPr>
          <w:rFonts w:ascii="Arial" w:hAnsi="Arial" w:cs="Arial"/>
          <w:sz w:val="22"/>
          <w:szCs w:val="22"/>
          <w:lang w:eastAsia="en-US"/>
        </w:rPr>
        <w:t>unsatisfactory)</w:t>
      </w:r>
    </w:p>
    <w:p w14:paraId="75316969" w14:textId="77777777" w:rsidR="00887850" w:rsidRPr="00B07906" w:rsidRDefault="00887850" w:rsidP="00887850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C2 </w:t>
      </w:r>
      <w:r w:rsidRPr="00B07906">
        <w:rPr>
          <w:rFonts w:ascii="Arial" w:hAnsi="Arial" w:cs="Arial"/>
          <w:sz w:val="22"/>
          <w:szCs w:val="22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Benign)</w:t>
      </w:r>
    </w:p>
    <w:p w14:paraId="03A5D1D7" w14:textId="77777777" w:rsidR="00887850" w:rsidRPr="00B07906" w:rsidRDefault="00887850" w:rsidP="00887850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C3 </w:t>
      </w:r>
      <w:r w:rsidRPr="00B07906">
        <w:rPr>
          <w:rFonts w:ascii="Arial" w:hAnsi="Arial" w:cs="Arial"/>
          <w:sz w:val="22"/>
          <w:szCs w:val="22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Uncertain)</w:t>
      </w:r>
    </w:p>
    <w:p w14:paraId="0B6FDFC7" w14:textId="77777777" w:rsidR="00887850" w:rsidRPr="00B07906" w:rsidRDefault="00887850" w:rsidP="00887850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C4 </w:t>
      </w:r>
      <w:r w:rsidRPr="00B07906">
        <w:rPr>
          <w:rFonts w:ascii="Arial" w:hAnsi="Arial" w:cs="Arial"/>
          <w:sz w:val="22"/>
          <w:szCs w:val="22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Suspicious)</w:t>
      </w:r>
    </w:p>
    <w:p w14:paraId="5DE89162" w14:textId="77777777" w:rsidR="00887850" w:rsidRPr="00F821C6" w:rsidRDefault="00887850" w:rsidP="00887850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C5 </w:t>
      </w:r>
      <w:r w:rsidRPr="00F821C6">
        <w:rPr>
          <w:rFonts w:ascii="Arial" w:hAnsi="Arial" w:cs="Arial"/>
          <w:sz w:val="22"/>
          <w:szCs w:val="22"/>
          <w:lang w:val="fr-FR" w:eastAsia="zh-CN"/>
        </w:rPr>
        <w:t>□ (</w:t>
      </w: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Malignant) </w:t>
      </w:r>
    </w:p>
    <w:p w14:paraId="3E1E505E" w14:textId="77777777" w:rsidR="00887850" w:rsidRPr="00F821C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2BFDF1FA" w14:textId="77777777" w:rsidR="00887850" w:rsidRPr="00F821C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>Comment: ............................................................................................................................................</w:t>
      </w:r>
    </w:p>
    <w:p w14:paraId="4838D6C4" w14:textId="77777777" w:rsidR="00887850" w:rsidRPr="00F821C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4793F9F7" w14:textId="77777777" w:rsidR="00887850" w:rsidRPr="00F821C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>.............................................................................................................................................................</w:t>
      </w:r>
    </w:p>
    <w:p w14:paraId="12E94DA1" w14:textId="77777777" w:rsidR="00887850" w:rsidRPr="00F821C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1B53C540" w14:textId="77777777" w:rsidR="00887850" w:rsidRPr="00F821C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77C2DEB8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val="fr-FR" w:eastAsia="zh-CN"/>
        </w:rPr>
        <w:t>SNOMED</w:t>
      </w:r>
      <w:r w:rsidRPr="00F821C6">
        <w:rPr>
          <w:rFonts w:ascii="Arial" w:hAnsi="Arial" w:cs="Arial"/>
          <w:sz w:val="22"/>
          <w:szCs w:val="22"/>
          <w:vertAlign w:val="superscript"/>
          <w:lang w:val="fr-FR" w:eastAsia="zh-CN"/>
        </w:rPr>
        <w:t>†</w:t>
      </w:r>
      <w:r w:rsidRPr="00F821C6">
        <w:rPr>
          <w:rFonts w:ascii="Arial" w:hAnsi="Arial" w:cs="Arial"/>
          <w:sz w:val="22"/>
          <w:szCs w:val="22"/>
          <w:lang w:val="fr-FR" w:eastAsia="zh-CN"/>
        </w:rPr>
        <w:t xml:space="preserve"> codes: </w:t>
      </w:r>
      <w:r w:rsidRPr="00F821C6">
        <w:rPr>
          <w:rFonts w:ascii="Arial" w:hAnsi="Arial" w:cs="Arial"/>
          <w:sz w:val="22"/>
          <w:szCs w:val="22"/>
          <w:lang w:val="fr-FR" w:eastAsia="zh-CN"/>
        </w:rPr>
        <w:tab/>
        <w:t>T …….…</w:t>
      </w:r>
      <w:r w:rsidRPr="00F821C6">
        <w:rPr>
          <w:rFonts w:ascii="Arial" w:hAnsi="Arial" w:cs="Arial"/>
          <w:sz w:val="22"/>
          <w:szCs w:val="22"/>
          <w:lang w:val="fr-FR" w:eastAsia="zh-CN"/>
        </w:rPr>
        <w:tab/>
      </w:r>
      <w:r w:rsidRPr="00F821C6">
        <w:rPr>
          <w:rFonts w:ascii="Arial" w:hAnsi="Arial" w:cs="Arial"/>
          <w:sz w:val="22"/>
          <w:szCs w:val="22"/>
          <w:lang w:val="fr-FR" w:eastAsia="zh-CN"/>
        </w:rPr>
        <w:tab/>
      </w:r>
      <w:r w:rsidRPr="00B07906">
        <w:rPr>
          <w:rFonts w:ascii="Arial" w:hAnsi="Arial" w:cs="Arial"/>
          <w:sz w:val="22"/>
          <w:szCs w:val="22"/>
          <w:lang w:eastAsia="zh-CN"/>
        </w:rPr>
        <w:t>M …..……</w:t>
      </w:r>
    </w:p>
    <w:p w14:paraId="09E73B13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6D1EFB1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EE51E16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Date reported: ............................................. Pathologist: ............................................</w:t>
      </w:r>
      <w:r w:rsidRPr="00B079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6C00216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3F1D0CDD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58835253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0FA2467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7534C9F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1AF5B5C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F50ABF8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4E210E0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FAE3BAA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A33BDE0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E082167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8F63CE4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98AD3D0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DECBC5C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E03018B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45F0F75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DE0CCCD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41DB162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22ADF6F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1CA6F48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E1BDB59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DBAB607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EE61C70" w14:textId="77777777" w:rsidR="00887850" w:rsidRPr="00B07906" w:rsidRDefault="00887850" w:rsidP="00887850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04938A8" w14:textId="2CDDABC3" w:rsidR="00B00CF7" w:rsidRPr="00887850" w:rsidRDefault="00887850" w:rsidP="00887850">
      <w:r w:rsidRPr="00B07906">
        <w:rPr>
          <w:rFonts w:ascii="Arial" w:eastAsia="Arial" w:hAnsi="Arial" w:cs="Arial"/>
          <w:sz w:val="18"/>
          <w:vertAlign w:val="superscript"/>
        </w:rPr>
        <w:t>†</w:t>
      </w:r>
      <w:r w:rsidRPr="00B07906">
        <w:rPr>
          <w:rFonts w:ascii="Arial" w:hAnsi="Arial" w:cs="Arial"/>
          <w:sz w:val="18"/>
        </w:rPr>
        <w:t>Data items that are currently part of the Cancer Outcomes and Services Dataset (COSD) version 8</w:t>
      </w:r>
      <w:r>
        <w:rPr>
          <w:rFonts w:ascii="Arial" w:hAnsi="Arial" w:cs="Arial"/>
          <w:sz w:val="18"/>
        </w:rPr>
        <w:t>.</w:t>
      </w:r>
    </w:p>
    <w:sectPr w:rsidR="00B00CF7" w:rsidRPr="00887850" w:rsidSect="00CA61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3E"/>
    <w:rsid w:val="00014560"/>
    <w:rsid w:val="007B1224"/>
    <w:rsid w:val="00887850"/>
    <w:rsid w:val="00BE40AE"/>
    <w:rsid w:val="00C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87D"/>
  <w15:chartTrackingRefBased/>
  <w15:docId w15:val="{FB0EEA8B-48B2-4CD6-BF61-EDE9C97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3E"/>
    <w:pPr>
      <w:spacing w:after="0" w:line="240" w:lineRule="auto"/>
    </w:pPr>
    <w:rPr>
      <w:rFonts w:ascii="Times" w:eastAsia="Times New Roman" w:hAnsi="Times" w:cs="Times New Roman"/>
      <w:noProof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A613E"/>
    <w:pPr>
      <w:keepNext/>
      <w:keepLines/>
      <w:outlineLvl w:val="0"/>
    </w:pPr>
    <w:rPr>
      <w:rFonts w:ascii="Arial" w:eastAsiaTheme="majorEastAsia" w:hAnsi="Arial" w:cstheme="majorBidi"/>
      <w:b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3E"/>
    <w:rPr>
      <w:rFonts w:ascii="Arial" w:eastAsiaTheme="majorEastAsia" w:hAnsi="Arial" w:cstheme="majorBidi"/>
      <w:b/>
      <w:noProof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2021-08-09T15:38:00Z</dcterms:created>
  <dcterms:modified xsi:type="dcterms:W3CDTF">2021-08-09T15:38:00Z</dcterms:modified>
</cp:coreProperties>
</file>