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52" w:rsidRPr="00112D47" w:rsidRDefault="00F45552" w:rsidP="00112D47">
      <w:pPr>
        <w:widowControl w:val="0"/>
        <w:spacing w:after="0" w:line="480" w:lineRule="auto"/>
        <w:rPr>
          <w:rFonts w:cs="Arial"/>
          <w:b/>
          <w:sz w:val="24"/>
        </w:rPr>
      </w:pPr>
      <w:r w:rsidRPr="00112D47">
        <w:rPr>
          <w:rFonts w:cs="Arial"/>
          <w:b/>
          <w:sz w:val="24"/>
        </w:rPr>
        <w:t xml:space="preserve">Dataset for histopathology reports for prostatic carcinoma </w:t>
      </w:r>
    </w:p>
    <w:p w:rsidR="00F45552" w:rsidRPr="00A70867" w:rsidRDefault="00F45552" w:rsidP="008F3BD4">
      <w:pPr>
        <w:tabs>
          <w:tab w:val="left" w:pos="1701"/>
          <w:tab w:val="left" w:pos="1985"/>
        </w:tabs>
        <w:spacing w:after="0" w:line="240" w:lineRule="auto"/>
        <w:jc w:val="both"/>
        <w:rPr>
          <w:rFonts w:cs="Arial"/>
          <w:b/>
          <w:sz w:val="24"/>
        </w:rPr>
      </w:pPr>
      <w:r w:rsidRPr="00A70867">
        <w:rPr>
          <w:rFonts w:cs="Arial"/>
          <w:b/>
          <w:sz w:val="24"/>
        </w:rPr>
        <w:t>Appendix C</w:t>
      </w:r>
      <w:r w:rsidRPr="00A70867">
        <w:rPr>
          <w:rFonts w:cs="Arial"/>
          <w:b/>
          <w:sz w:val="24"/>
        </w:rPr>
        <w:tab/>
        <w:t>Reporting proforma for prostatic biopsies</w:t>
      </w:r>
    </w:p>
    <w:p w:rsidR="002B741D" w:rsidRPr="00A70867" w:rsidRDefault="002B741D" w:rsidP="002B741D">
      <w:pPr>
        <w:spacing w:after="0" w:line="240" w:lineRule="auto"/>
        <w:jc w:val="both"/>
        <w:rPr>
          <w:rFonts w:cs="Arial"/>
          <w:b/>
        </w:rPr>
      </w:pPr>
      <w:bookmarkStart w:id="0" w:name="_GoBack"/>
    </w:p>
    <w:bookmarkEnd w:id="0"/>
    <w:p w:rsidR="00F60664" w:rsidRPr="00A70867" w:rsidRDefault="00F60664" w:rsidP="002B741D">
      <w:pPr>
        <w:spacing w:after="0" w:line="240" w:lineRule="auto"/>
        <w:jc w:val="both"/>
        <w:rPr>
          <w:rFonts w:cs="Arial"/>
          <w:b/>
        </w:rPr>
      </w:pPr>
    </w:p>
    <w:p w:rsidR="00F45552" w:rsidRPr="00A70867" w:rsidRDefault="00F45552" w:rsidP="00F60664">
      <w:pPr>
        <w:widowControl w:val="0"/>
        <w:tabs>
          <w:tab w:val="left" w:pos="3119"/>
          <w:tab w:val="left" w:pos="6379"/>
        </w:tabs>
        <w:spacing w:after="120" w:line="240" w:lineRule="auto"/>
        <w:ind w:right="-331"/>
        <w:rPr>
          <w:rFonts w:cs="Arial"/>
        </w:rPr>
      </w:pPr>
      <w:r w:rsidRPr="00A70867">
        <w:rPr>
          <w:rFonts w:cs="Arial"/>
        </w:rPr>
        <w:t>Surname………………………</w:t>
      </w:r>
      <w:r w:rsidRPr="00A70867">
        <w:rPr>
          <w:rFonts w:cs="Arial"/>
        </w:rPr>
        <w:tab/>
        <w:t xml:space="preserve">Forenames………………….… </w:t>
      </w:r>
      <w:r w:rsidRPr="00A70867">
        <w:rPr>
          <w:rFonts w:cs="Arial"/>
        </w:rPr>
        <w:tab/>
        <w:t>Date of birth……….…</w:t>
      </w:r>
      <w:r w:rsidRPr="00A70867">
        <w:rPr>
          <w:rFonts w:cs="Arial"/>
        </w:rPr>
        <w:tab/>
        <w:t>Sex…..</w:t>
      </w:r>
    </w:p>
    <w:p w:rsidR="00F45552" w:rsidRPr="00A70867" w:rsidRDefault="00F45552" w:rsidP="00F60664">
      <w:pPr>
        <w:widowControl w:val="0"/>
        <w:tabs>
          <w:tab w:val="left" w:pos="3119"/>
          <w:tab w:val="left" w:pos="6379"/>
        </w:tabs>
        <w:spacing w:after="120" w:line="240" w:lineRule="auto"/>
        <w:rPr>
          <w:rFonts w:cs="Arial"/>
        </w:rPr>
      </w:pPr>
      <w:r w:rsidRPr="00A70867">
        <w:rPr>
          <w:rFonts w:cs="Arial"/>
        </w:rPr>
        <w:t>Hospital………….……….……</w:t>
      </w:r>
      <w:r w:rsidRPr="00A70867">
        <w:rPr>
          <w:rFonts w:cs="Arial"/>
        </w:rPr>
        <w:tab/>
        <w:t>Hospital no……………….…....</w:t>
      </w:r>
      <w:r w:rsidRPr="00A70867">
        <w:rPr>
          <w:rFonts w:cs="Arial"/>
        </w:rPr>
        <w:tab/>
        <w:t>NHS/CHI no……………...........</w:t>
      </w:r>
    </w:p>
    <w:p w:rsidR="00F45552" w:rsidRPr="00A70867" w:rsidRDefault="00F45552" w:rsidP="00F60664">
      <w:pPr>
        <w:widowControl w:val="0"/>
        <w:tabs>
          <w:tab w:val="left" w:pos="3119"/>
          <w:tab w:val="left" w:pos="6379"/>
        </w:tabs>
        <w:spacing w:after="120" w:line="240" w:lineRule="auto"/>
        <w:rPr>
          <w:rFonts w:cs="Arial"/>
        </w:rPr>
      </w:pPr>
      <w:r w:rsidRPr="00A70867">
        <w:rPr>
          <w:rFonts w:cs="Arial"/>
        </w:rPr>
        <w:t>Date of receipt………….…….</w:t>
      </w:r>
      <w:r w:rsidRPr="00A70867">
        <w:rPr>
          <w:rFonts w:cs="Arial"/>
        </w:rPr>
        <w:tab/>
        <w:t>Date of reporting………..........</w:t>
      </w:r>
      <w:r w:rsidRPr="00A70867">
        <w:rPr>
          <w:rFonts w:cs="Arial"/>
        </w:rPr>
        <w:tab/>
        <w:t>Report no…………..............….</w:t>
      </w:r>
    </w:p>
    <w:p w:rsidR="00F45552" w:rsidRPr="00A70867" w:rsidRDefault="00F45552" w:rsidP="002B741D">
      <w:pPr>
        <w:widowControl w:val="0"/>
        <w:pBdr>
          <w:bottom w:val="single" w:sz="6" w:space="7" w:color="auto"/>
        </w:pBdr>
        <w:tabs>
          <w:tab w:val="left" w:pos="3119"/>
        </w:tabs>
        <w:spacing w:after="0" w:line="240" w:lineRule="auto"/>
        <w:rPr>
          <w:rFonts w:cs="Arial"/>
        </w:rPr>
      </w:pPr>
      <w:r w:rsidRPr="00A70867">
        <w:rPr>
          <w:rFonts w:cs="Arial"/>
        </w:rPr>
        <w:t>Pathologist……….…………...</w:t>
      </w:r>
      <w:r w:rsidRPr="00A70867">
        <w:rPr>
          <w:rFonts w:cs="Arial"/>
        </w:rPr>
        <w:tab/>
        <w:t>Surgeon………………….…….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F60664">
      <w:pPr>
        <w:widowControl w:val="0"/>
        <w:spacing w:after="120" w:line="240" w:lineRule="auto"/>
        <w:ind w:left="837" w:hanging="837"/>
        <w:outlineLvl w:val="2"/>
        <w:rPr>
          <w:rFonts w:eastAsia="Arial" w:cs="Arial"/>
          <w:b/>
          <w:bCs/>
        </w:rPr>
      </w:pPr>
      <w:r w:rsidRPr="00A70867">
        <w:rPr>
          <w:rFonts w:eastAsia="Arial" w:cs="Arial"/>
          <w:b/>
          <w:bCs/>
        </w:rPr>
        <w:t>Clinical information</w:t>
      </w:r>
    </w:p>
    <w:p w:rsidR="00F45552" w:rsidRPr="00A70867" w:rsidRDefault="00F45552" w:rsidP="00F60664">
      <w:pPr>
        <w:widowControl w:val="0"/>
        <w:spacing w:after="120" w:line="240" w:lineRule="auto"/>
        <w:rPr>
          <w:rFonts w:eastAsia="Arial" w:cs="Arial"/>
        </w:rPr>
      </w:pPr>
      <w:r w:rsidRPr="00A70867">
        <w:rPr>
          <w:rFonts w:eastAsia="Arial" w:cs="Arial"/>
        </w:rPr>
        <w:t>Pre biopsy PSA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eastAsia="Arial" w:cs="Arial"/>
        </w:rPr>
        <w:t>: ………………ng/ml    Not available □</w:t>
      </w:r>
    </w:p>
    <w:p w:rsidR="00F45552" w:rsidRPr="00A70867" w:rsidRDefault="00F45552" w:rsidP="002B741D">
      <w:pPr>
        <w:widowControl w:val="0"/>
        <w:tabs>
          <w:tab w:val="left" w:pos="3969"/>
        </w:tabs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Type of specimen: 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>TRUS biopsy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 xml:space="preserve">□ </w:t>
      </w:r>
      <w:r w:rsidRPr="00A70867">
        <w:rPr>
          <w:rFonts w:eastAsia="Arial" w:cs="Arial"/>
        </w:rPr>
        <w:tab/>
        <w:t>Transperineal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 xml:space="preserve">□ </w:t>
      </w:r>
      <w:r w:rsidRPr="00A70867">
        <w:rPr>
          <w:rFonts w:eastAsia="Arial" w:cs="Arial"/>
        </w:rPr>
        <w:tab/>
        <w:t>Targeted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>□</w:t>
      </w:r>
      <w:r w:rsidRPr="00A70867">
        <w:rPr>
          <w:rFonts w:eastAsia="Arial" w:cs="Arial"/>
        </w:rPr>
        <w:tab/>
        <w:t>Other (specify) □ ……..</w:t>
      </w:r>
    </w:p>
    <w:p w:rsidR="002B741D" w:rsidRPr="00A70867" w:rsidRDefault="002B741D" w:rsidP="002B741D">
      <w:pPr>
        <w:widowControl w:val="0"/>
        <w:tabs>
          <w:tab w:val="left" w:pos="3969"/>
        </w:tabs>
        <w:spacing w:after="0" w:line="240" w:lineRule="auto"/>
        <w:rPr>
          <w:rFonts w:eastAsia="Arial" w:cs="Arial"/>
        </w:rPr>
      </w:pPr>
    </w:p>
    <w:p w:rsidR="00F45552" w:rsidRPr="00A70867" w:rsidRDefault="00F45552" w:rsidP="008F3BD4">
      <w:pPr>
        <w:widowControl w:val="0"/>
        <w:spacing w:after="120" w:line="240" w:lineRule="auto"/>
        <w:ind w:left="215" w:hanging="215"/>
        <w:outlineLvl w:val="2"/>
        <w:rPr>
          <w:rFonts w:eastAsia="Arial" w:cs="Arial"/>
        </w:rPr>
      </w:pPr>
      <w:r w:rsidRPr="00A70867">
        <w:rPr>
          <w:rFonts w:eastAsia="Arial" w:cs="Arial"/>
          <w:b/>
          <w:bCs/>
        </w:rPr>
        <w:t>Nature of specimen(s) and core macroscopic items</w:t>
      </w:r>
    </w:p>
    <w:tbl>
      <w:tblPr>
        <w:tblW w:w="9793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992"/>
        <w:gridCol w:w="993"/>
        <w:gridCol w:w="1275"/>
        <w:gridCol w:w="993"/>
        <w:gridCol w:w="992"/>
        <w:gridCol w:w="1276"/>
        <w:gridCol w:w="992"/>
        <w:gridCol w:w="992"/>
      </w:tblGrid>
      <w:tr w:rsidR="00F45552" w:rsidRPr="00A70867" w:rsidTr="005D5A3A">
        <w:trPr>
          <w:trHeight w:hRule="exact" w:val="1422"/>
        </w:trPr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eastAsia="Arial" w:cs="Arial"/>
              </w:rPr>
            </w:pPr>
            <w:r w:rsidRPr="00A70867">
              <w:rPr>
                <w:rFonts w:cs="Arial"/>
              </w:rPr>
              <w:t>Right side</w:t>
            </w:r>
          </w:p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eastAsia="Arial" w:cs="Arial"/>
              </w:rPr>
            </w:pPr>
            <w:r w:rsidRPr="00A70867">
              <w:rPr>
                <w:rFonts w:cs="Arial"/>
              </w:rPr>
              <w:t>(specific locations below if applicable)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eastAsia="Arial" w:cs="Arial"/>
              </w:rPr>
            </w:pPr>
            <w:r w:rsidRPr="00A70867">
              <w:rPr>
                <w:rFonts w:cs="Arial"/>
              </w:rPr>
              <w:t>Number</w:t>
            </w:r>
            <w:r w:rsidR="00F60664" w:rsidRPr="00A70867">
              <w:rPr>
                <w:rFonts w:cs="Arial"/>
              </w:rPr>
              <w:t xml:space="preserve"> </w:t>
            </w:r>
            <w:r w:rsidRPr="00A70867">
              <w:rPr>
                <w:rFonts w:cs="Arial"/>
              </w:rPr>
              <w:t>taken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cs="Arial"/>
              </w:rPr>
            </w:pPr>
            <w:r w:rsidRPr="00A70867">
              <w:rPr>
                <w:rFonts w:cs="Arial"/>
              </w:rPr>
              <w:t>Number</w:t>
            </w:r>
            <w:r w:rsidR="00F60664" w:rsidRPr="00A70867">
              <w:rPr>
                <w:rFonts w:cs="Arial"/>
              </w:rPr>
              <w:t xml:space="preserve"> </w:t>
            </w:r>
            <w:r w:rsidRPr="00A70867">
              <w:rPr>
                <w:rFonts w:cs="Arial"/>
              </w:rPr>
              <w:t>received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eastAsia="Arial" w:cs="Arial"/>
              </w:rPr>
            </w:pPr>
            <w:r w:rsidRPr="00A70867">
              <w:rPr>
                <w:rFonts w:cs="Arial"/>
              </w:rPr>
              <w:t>Left side</w:t>
            </w:r>
            <w:r w:rsidR="00F60664" w:rsidRPr="00A70867">
              <w:rPr>
                <w:rFonts w:cs="Arial"/>
              </w:rPr>
              <w:t xml:space="preserve"> </w:t>
            </w:r>
            <w:r w:rsidRPr="00A70867">
              <w:rPr>
                <w:rFonts w:cs="Arial"/>
              </w:rPr>
              <w:t>(specific locations below if applicable)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eastAsia="Arial" w:cs="Arial"/>
              </w:rPr>
            </w:pPr>
            <w:r w:rsidRPr="00A70867">
              <w:rPr>
                <w:rFonts w:cs="Arial"/>
              </w:rPr>
              <w:t>Number</w:t>
            </w:r>
            <w:r w:rsidR="00F60664" w:rsidRPr="00A70867">
              <w:rPr>
                <w:rFonts w:cs="Arial"/>
              </w:rPr>
              <w:t xml:space="preserve"> </w:t>
            </w:r>
            <w:r w:rsidRPr="00A70867">
              <w:rPr>
                <w:rFonts w:cs="Arial"/>
              </w:rPr>
              <w:t>taken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cs="Arial"/>
              </w:rPr>
            </w:pPr>
            <w:r w:rsidRPr="00A70867">
              <w:rPr>
                <w:rFonts w:cs="Arial"/>
              </w:rPr>
              <w:t>Number received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cs="Arial"/>
              </w:rPr>
            </w:pPr>
            <w:r w:rsidRPr="00A70867">
              <w:rPr>
                <w:rFonts w:cs="Arial"/>
              </w:rPr>
              <w:t>Other</w:t>
            </w:r>
            <w:r w:rsidR="00F60664" w:rsidRPr="00A70867">
              <w:rPr>
                <w:rFonts w:cs="Arial"/>
              </w:rPr>
              <w:t xml:space="preserve"> </w:t>
            </w:r>
            <w:r w:rsidRPr="00A70867">
              <w:rPr>
                <w:rFonts w:cs="Arial"/>
              </w:rPr>
              <w:t>(specific locations below if applicable)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cs="Arial"/>
              </w:rPr>
            </w:pPr>
            <w:r w:rsidRPr="00A70867">
              <w:rPr>
                <w:rFonts w:cs="Arial"/>
              </w:rPr>
              <w:t>Number</w:t>
            </w:r>
          </w:p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cs="Arial"/>
              </w:rPr>
            </w:pPr>
            <w:r w:rsidRPr="00A70867">
              <w:rPr>
                <w:rFonts w:cs="Arial"/>
              </w:rPr>
              <w:t>taken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9D47D9">
            <w:pPr>
              <w:widowControl w:val="0"/>
              <w:spacing w:after="0" w:line="240" w:lineRule="auto"/>
              <w:ind w:left="57"/>
              <w:rPr>
                <w:rFonts w:cs="Arial"/>
              </w:rPr>
            </w:pPr>
            <w:r w:rsidRPr="00A70867">
              <w:rPr>
                <w:rFonts w:cs="Arial"/>
              </w:rPr>
              <w:t>Number received</w:t>
            </w:r>
          </w:p>
        </w:tc>
      </w:tr>
      <w:tr w:rsidR="00F45552" w:rsidRPr="00A70867" w:rsidTr="005D5A3A">
        <w:trPr>
          <w:trHeight w:hRule="exact" w:val="537"/>
        </w:trPr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</w:tr>
      <w:tr w:rsidR="00F45552" w:rsidRPr="00A70867" w:rsidTr="005D5A3A">
        <w:trPr>
          <w:trHeight w:hRule="exact" w:val="537"/>
        </w:trPr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</w:tr>
      <w:tr w:rsidR="00F45552" w:rsidRPr="00A70867" w:rsidTr="005D5A3A">
        <w:trPr>
          <w:trHeight w:hRule="exact" w:val="537"/>
        </w:trPr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</w:tr>
      <w:tr w:rsidR="00F45552" w:rsidRPr="00A70867" w:rsidTr="005D5A3A">
        <w:trPr>
          <w:trHeight w:hRule="exact" w:val="537"/>
        </w:trPr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52" w:rsidRPr="00A70867" w:rsidRDefault="00F45552" w:rsidP="00F45552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</w:tr>
    </w:tbl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841C45">
      <w:pPr>
        <w:widowControl w:val="0"/>
        <w:spacing w:after="60" w:line="240" w:lineRule="auto"/>
        <w:ind w:left="215" w:hanging="215"/>
        <w:outlineLvl w:val="2"/>
        <w:rPr>
          <w:rFonts w:eastAsia="Arial" w:cs="Arial"/>
          <w:b/>
          <w:bCs/>
        </w:rPr>
      </w:pPr>
      <w:r w:rsidRPr="00A70867">
        <w:rPr>
          <w:rFonts w:eastAsia="Arial" w:cs="Arial"/>
          <w:b/>
          <w:bCs/>
        </w:rPr>
        <w:t>Core microscopic items</w:t>
      </w:r>
    </w:p>
    <w:p w:rsidR="00F45552" w:rsidRPr="00A70867" w:rsidRDefault="00F45552" w:rsidP="00841C45">
      <w:pPr>
        <w:widowControl w:val="0"/>
        <w:tabs>
          <w:tab w:val="left" w:pos="2694"/>
        </w:tabs>
        <w:spacing w:after="60" w:line="240" w:lineRule="auto"/>
        <w:rPr>
          <w:rFonts w:eastAsia="Arial" w:cs="Arial"/>
        </w:rPr>
      </w:pPr>
      <w:r w:rsidRPr="00A70867">
        <w:rPr>
          <w:rFonts w:cs="Arial"/>
        </w:rPr>
        <w:t>Histological tumour type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</w:rPr>
        <w:t xml:space="preserve">: </w:t>
      </w:r>
      <w:r w:rsidRPr="00A70867">
        <w:rPr>
          <w:rFonts w:cs="Arial"/>
        </w:rPr>
        <w:tab/>
        <w:t xml:space="preserve">Acinar adenocarcinoma </w:t>
      </w:r>
      <w:r w:rsidRPr="00A70867">
        <w:rPr>
          <w:rFonts w:eastAsia="Arial" w:cs="Arial"/>
        </w:rPr>
        <w:t>□</w:t>
      </w:r>
      <w:r w:rsidR="00A00C9B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ab/>
      </w:r>
    </w:p>
    <w:p w:rsidR="00F45552" w:rsidRPr="00A70867" w:rsidRDefault="00F45552" w:rsidP="00841C45">
      <w:pPr>
        <w:widowControl w:val="0"/>
        <w:tabs>
          <w:tab w:val="left" w:pos="2694"/>
        </w:tabs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ab/>
        <w:t>Prostatic ductal adenocarcinoma □</w:t>
      </w:r>
    </w:p>
    <w:p w:rsidR="00F45552" w:rsidRPr="00A70867" w:rsidRDefault="00F45552" w:rsidP="00841C45">
      <w:pPr>
        <w:widowControl w:val="0"/>
        <w:tabs>
          <w:tab w:val="left" w:pos="2694"/>
          <w:tab w:val="left" w:pos="2977"/>
        </w:tabs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ab/>
        <w:t>Small cell neuroendocrine carcinoma □</w:t>
      </w:r>
    </w:p>
    <w:p w:rsidR="00F45552" w:rsidRPr="00A70867" w:rsidRDefault="00F45552" w:rsidP="00F45552">
      <w:pPr>
        <w:widowControl w:val="0"/>
        <w:tabs>
          <w:tab w:val="left" w:pos="2694"/>
          <w:tab w:val="left" w:pos="2977"/>
        </w:tabs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ab/>
        <w:t>Other (specify)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>………</w:t>
      </w:r>
    </w:p>
    <w:p w:rsidR="00F45552" w:rsidRPr="00A70867" w:rsidRDefault="001B5171" w:rsidP="00F45552">
      <w:pPr>
        <w:widowControl w:val="0"/>
        <w:spacing w:after="0" w:line="240" w:lineRule="auto"/>
        <w:rPr>
          <w:rFonts w:eastAsia="Arial" w:cs="Arial"/>
        </w:rPr>
      </w:pPr>
      <w:r>
        <w:rPr>
          <w:rFonts w:eastAsia="Arial" w:cs="Arial"/>
        </w:rPr>
        <w:t>Number of cores involved.</w:t>
      </w:r>
      <w:r w:rsidR="00F45552" w:rsidRPr="00A70867">
        <w:rPr>
          <w:rFonts w:eastAsia="Arial" w:cs="Arial"/>
        </w:rPr>
        <w:tab/>
      </w:r>
      <w:r w:rsidR="00F45552" w:rsidRPr="00A70867">
        <w:rPr>
          <w:rFonts w:eastAsia="Arial" w:cs="Arial"/>
        </w:rPr>
        <w:tab/>
      </w:r>
      <w:r w:rsidR="00F45552" w:rsidRPr="00A70867">
        <w:rPr>
          <w:rFonts w:eastAsia="Arial" w:cs="Arial"/>
        </w:rPr>
        <w:tab/>
      </w:r>
      <w:r w:rsidR="00F45552" w:rsidRPr="00A70867">
        <w:rPr>
          <w:rFonts w:eastAsia="Arial" w:cs="Arial"/>
        </w:rPr>
        <w:tab/>
      </w:r>
    </w:p>
    <w:p w:rsidR="00F45552" w:rsidRPr="00A70867" w:rsidRDefault="00F45552" w:rsidP="00841C45">
      <w:pPr>
        <w:widowControl w:val="0"/>
        <w:tabs>
          <w:tab w:val="left" w:pos="988"/>
        </w:tabs>
        <w:spacing w:after="60" w:line="240" w:lineRule="auto"/>
        <w:rPr>
          <w:rFonts w:cs="Arial"/>
        </w:rPr>
      </w:pPr>
      <w:r w:rsidRPr="00A70867">
        <w:rPr>
          <w:rFonts w:cs="Arial"/>
        </w:rPr>
        <w:t>Right ……</w:t>
      </w:r>
      <w:r w:rsidR="005D5A3A">
        <w:rPr>
          <w:rFonts w:cs="Arial"/>
        </w:rPr>
        <w:t>.</w:t>
      </w:r>
      <w:r w:rsidRPr="00A70867">
        <w:rPr>
          <w:rFonts w:cs="Arial"/>
        </w:rPr>
        <w:t xml:space="preserve">. out of ……. </w:t>
      </w:r>
      <w:r w:rsidR="005D5A3A">
        <w:rPr>
          <w:rFonts w:cs="Arial"/>
        </w:rPr>
        <w:t xml:space="preserve"> </w:t>
      </w:r>
      <w:r w:rsidRPr="00A70867">
        <w:rPr>
          <w:rFonts w:cs="Arial"/>
        </w:rPr>
        <w:t xml:space="preserve">Location(s): ………………………………....................... </w:t>
      </w:r>
    </w:p>
    <w:p w:rsidR="00F45552" w:rsidRPr="00A70867" w:rsidRDefault="00F45552" w:rsidP="00841C45">
      <w:pPr>
        <w:widowControl w:val="0"/>
        <w:tabs>
          <w:tab w:val="left" w:pos="988"/>
        </w:tabs>
        <w:spacing w:after="60" w:line="240" w:lineRule="auto"/>
        <w:rPr>
          <w:rFonts w:cs="Arial"/>
        </w:rPr>
      </w:pPr>
      <w:r w:rsidRPr="00A70867">
        <w:rPr>
          <w:rFonts w:cs="Arial"/>
        </w:rPr>
        <w:t>Left: …….</w:t>
      </w:r>
      <w:r w:rsidR="005D5A3A">
        <w:rPr>
          <w:rFonts w:cs="Arial"/>
        </w:rPr>
        <w:t xml:space="preserve">.. </w:t>
      </w:r>
      <w:r w:rsidRPr="00A70867">
        <w:rPr>
          <w:rFonts w:cs="Arial"/>
        </w:rPr>
        <w:t xml:space="preserve">out of ……. </w:t>
      </w:r>
      <w:r w:rsidR="005D5A3A">
        <w:rPr>
          <w:rFonts w:cs="Arial"/>
        </w:rPr>
        <w:t xml:space="preserve"> </w:t>
      </w:r>
      <w:r w:rsidRPr="00A70867">
        <w:rPr>
          <w:rFonts w:cs="Arial"/>
        </w:rPr>
        <w:t>Location(s): …………………………………....................</w:t>
      </w:r>
    </w:p>
    <w:p w:rsidR="00F45552" w:rsidRPr="00A70867" w:rsidRDefault="001B5171" w:rsidP="00841C45">
      <w:pPr>
        <w:widowControl w:val="0"/>
        <w:spacing w:after="60" w:line="240" w:lineRule="auto"/>
        <w:rPr>
          <w:rFonts w:cs="Arial"/>
        </w:rPr>
      </w:pPr>
      <w:r>
        <w:rPr>
          <w:rFonts w:cs="Arial"/>
        </w:rPr>
        <w:t>Other:</w:t>
      </w:r>
      <w:r w:rsidR="005D5A3A">
        <w:rPr>
          <w:rFonts w:cs="Arial"/>
        </w:rPr>
        <w:t xml:space="preserve">…… </w:t>
      </w:r>
      <w:r w:rsidR="00F45552" w:rsidRPr="00A70867">
        <w:rPr>
          <w:rFonts w:cs="Arial"/>
        </w:rPr>
        <w:t>out of …….</w:t>
      </w:r>
      <w:r w:rsidR="005D5A3A">
        <w:rPr>
          <w:rFonts w:cs="Arial"/>
        </w:rPr>
        <w:t xml:space="preserve">  </w:t>
      </w:r>
      <w:r w:rsidR="00F45552" w:rsidRPr="00A70867">
        <w:rPr>
          <w:rFonts w:cs="Arial"/>
        </w:rPr>
        <w:t>Location (s):……………………</w:t>
      </w:r>
      <w:r w:rsidR="005D5A3A">
        <w:rPr>
          <w:rFonts w:cs="Arial"/>
        </w:rPr>
        <w:t>………………………….</w:t>
      </w:r>
    </w:p>
    <w:p w:rsidR="001B5171" w:rsidRDefault="001B5171" w:rsidP="001B5171">
      <w:pPr>
        <w:widowControl w:val="0"/>
        <w:spacing w:after="60" w:line="240" w:lineRule="auto"/>
        <w:rPr>
          <w:rFonts w:cs="Arial"/>
        </w:rPr>
      </w:pPr>
    </w:p>
    <w:p w:rsidR="001B5171" w:rsidRPr="00A70867" w:rsidRDefault="001B5171" w:rsidP="001B5171">
      <w:pPr>
        <w:widowControl w:val="0"/>
        <w:spacing w:after="60" w:line="240" w:lineRule="auto"/>
        <w:rPr>
          <w:rFonts w:cs="Arial"/>
        </w:rPr>
      </w:pPr>
      <w:r>
        <w:rPr>
          <w:rFonts w:cs="Arial"/>
        </w:rPr>
        <w:t>Total n</w:t>
      </w:r>
      <w:r w:rsidRPr="00A70867">
        <w:rPr>
          <w:rFonts w:cs="Arial"/>
        </w:rPr>
        <w:t xml:space="preserve">umber of cores involved: </w:t>
      </w:r>
      <w:r>
        <w:rPr>
          <w:rFonts w:cs="Arial"/>
        </w:rPr>
        <w:t>.</w:t>
      </w:r>
      <w:r w:rsidRPr="00A70867">
        <w:rPr>
          <w:rFonts w:cs="Arial"/>
        </w:rPr>
        <w:t>….. out of ………...</w:t>
      </w:r>
    </w:p>
    <w:p w:rsidR="00841C45" w:rsidRPr="00A70867" w:rsidRDefault="00841C45" w:rsidP="00841C45">
      <w:pPr>
        <w:widowControl w:val="0"/>
        <w:spacing w:after="60" w:line="240" w:lineRule="auto"/>
        <w:rPr>
          <w:rFonts w:cs="Arial"/>
        </w:rPr>
      </w:pPr>
    </w:p>
    <w:p w:rsidR="00F45552" w:rsidRPr="00A70867" w:rsidRDefault="00F45552" w:rsidP="00841C45">
      <w:pPr>
        <w:widowControl w:val="0"/>
        <w:tabs>
          <w:tab w:val="left" w:pos="4678"/>
          <w:tab w:val="left" w:pos="5812"/>
          <w:tab w:val="left" w:pos="7938"/>
        </w:tabs>
        <w:spacing w:after="60" w:line="240" w:lineRule="auto"/>
        <w:rPr>
          <w:rFonts w:eastAsia="Arial" w:cs="Arial"/>
        </w:rPr>
      </w:pPr>
      <w:r w:rsidRPr="00A70867">
        <w:rPr>
          <w:rFonts w:cs="Arial"/>
        </w:rPr>
        <w:t xml:space="preserve">*Greatest </w:t>
      </w:r>
      <w:r w:rsidRPr="005D5A3A">
        <w:rPr>
          <w:rFonts w:cs="Arial"/>
          <w:b/>
        </w:rPr>
        <w:t>length</w:t>
      </w:r>
      <w:r w:rsidRPr="00A70867">
        <w:rPr>
          <w:rFonts w:cs="Arial"/>
        </w:rPr>
        <w:t xml:space="preserve"> of cancer in one core:</w:t>
      </w:r>
      <w:r w:rsidRPr="00A70867">
        <w:rPr>
          <w:rFonts w:cs="Arial"/>
        </w:rPr>
        <w:tab/>
        <w:t xml:space="preserve">…….mm </w:t>
      </w:r>
      <w:r w:rsidRPr="00A70867">
        <w:rPr>
          <w:rFonts w:cs="Arial"/>
        </w:rPr>
        <w:tab/>
        <w:t>Location………</w:t>
      </w:r>
      <w:r w:rsidRPr="00A70867">
        <w:rPr>
          <w:rFonts w:cs="Arial"/>
        </w:rPr>
        <w:tab/>
      </w:r>
      <w:r w:rsidRPr="00A70867">
        <w:rPr>
          <w:rFonts w:eastAsia="Arial" w:cs="Arial"/>
        </w:rPr>
        <w:t>Not used* □</w:t>
      </w:r>
    </w:p>
    <w:p w:rsidR="00F45552" w:rsidRPr="00A70867" w:rsidRDefault="00F45552" w:rsidP="00841C45">
      <w:pPr>
        <w:widowControl w:val="0"/>
        <w:tabs>
          <w:tab w:val="left" w:pos="4678"/>
          <w:tab w:val="left" w:pos="5812"/>
          <w:tab w:val="left" w:pos="7938"/>
        </w:tabs>
        <w:spacing w:after="60" w:line="240" w:lineRule="auto"/>
        <w:rPr>
          <w:rFonts w:eastAsia="Arial" w:cs="Arial"/>
        </w:rPr>
      </w:pPr>
      <w:r w:rsidRPr="00A70867">
        <w:rPr>
          <w:rFonts w:cs="Arial"/>
        </w:rPr>
        <w:t xml:space="preserve">*Greatest </w:t>
      </w:r>
      <w:r w:rsidRPr="005D5A3A">
        <w:rPr>
          <w:rFonts w:cs="Arial"/>
          <w:b/>
        </w:rPr>
        <w:t>percentage</w:t>
      </w:r>
      <w:r w:rsidRPr="00A70867">
        <w:rPr>
          <w:rFonts w:cs="Arial"/>
        </w:rPr>
        <w:t xml:space="preserve"> of cancer in one core:</w:t>
      </w:r>
      <w:r w:rsidRPr="00A70867">
        <w:rPr>
          <w:rFonts w:cs="Arial"/>
        </w:rPr>
        <w:tab/>
        <w:t>…</w:t>
      </w:r>
      <w:r w:rsidR="005D5A3A">
        <w:rPr>
          <w:rFonts w:cs="Arial"/>
        </w:rPr>
        <w:t>.</w:t>
      </w:r>
      <w:r w:rsidRPr="00A70867">
        <w:rPr>
          <w:rFonts w:cs="Arial"/>
        </w:rPr>
        <w:t>….%</w:t>
      </w:r>
      <w:r w:rsidRPr="00A70867">
        <w:rPr>
          <w:rFonts w:cs="Arial"/>
        </w:rPr>
        <w:tab/>
        <w:t>Location……….</w:t>
      </w:r>
      <w:r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ab/>
        <w:t>Not used* □</w:t>
      </w:r>
    </w:p>
    <w:p w:rsidR="00F45552" w:rsidRPr="00A70867" w:rsidRDefault="00F45552" w:rsidP="00841C45">
      <w:pPr>
        <w:widowControl w:val="0"/>
        <w:tabs>
          <w:tab w:val="left" w:pos="4678"/>
          <w:tab w:val="left" w:pos="5812"/>
          <w:tab w:val="left" w:pos="7938"/>
        </w:tabs>
        <w:spacing w:after="60" w:line="240" w:lineRule="auto"/>
        <w:rPr>
          <w:rFonts w:eastAsia="Arial" w:cs="Arial"/>
        </w:rPr>
      </w:pPr>
      <w:r w:rsidRPr="00A70867">
        <w:rPr>
          <w:rFonts w:cs="Arial"/>
        </w:rPr>
        <w:t xml:space="preserve">*Percentage of cancer in </w:t>
      </w:r>
      <w:r w:rsidRPr="005D5A3A">
        <w:rPr>
          <w:rFonts w:cs="Arial"/>
          <w:b/>
        </w:rPr>
        <w:t>all</w:t>
      </w:r>
      <w:r w:rsidRPr="00A70867">
        <w:rPr>
          <w:rFonts w:cs="Arial"/>
        </w:rPr>
        <w:t xml:space="preserve"> cores:</w:t>
      </w:r>
      <w:r w:rsidRPr="00A70867">
        <w:rPr>
          <w:rFonts w:cs="Arial"/>
        </w:rPr>
        <w:tab/>
        <w:t>…</w:t>
      </w:r>
      <w:r w:rsidR="005D5A3A">
        <w:rPr>
          <w:rFonts w:cs="Arial"/>
        </w:rPr>
        <w:t>.</w:t>
      </w:r>
      <w:r w:rsidRPr="00A70867">
        <w:rPr>
          <w:rFonts w:cs="Arial"/>
        </w:rPr>
        <w:t xml:space="preserve">….% </w:t>
      </w:r>
      <w:r w:rsidRPr="00A70867">
        <w:rPr>
          <w:rFonts w:cs="Arial"/>
        </w:rPr>
        <w:tab/>
      </w:r>
      <w:r w:rsidRPr="00A70867">
        <w:rPr>
          <w:rFonts w:cs="Arial"/>
        </w:rPr>
        <w:tab/>
      </w:r>
      <w:r w:rsidRPr="00A70867">
        <w:rPr>
          <w:rFonts w:eastAsia="Arial" w:cs="Arial"/>
        </w:rPr>
        <w:t>Not used*</w:t>
      </w:r>
      <w:r w:rsidRPr="00A70867">
        <w:rPr>
          <w:rFonts w:cs="Arial"/>
        </w:rPr>
        <w:t xml:space="preserve"> </w:t>
      </w:r>
      <w:r w:rsidRPr="00A70867">
        <w:rPr>
          <w:rFonts w:eastAsia="Arial" w:cs="Arial"/>
        </w:rPr>
        <w:t>□</w:t>
      </w:r>
    </w:p>
    <w:p w:rsidR="00F45552" w:rsidRPr="00A70867" w:rsidRDefault="00F45552" w:rsidP="00841C45">
      <w:pPr>
        <w:widowControl w:val="0"/>
        <w:tabs>
          <w:tab w:val="left" w:pos="3544"/>
          <w:tab w:val="left" w:pos="4962"/>
          <w:tab w:val="left" w:pos="5812"/>
          <w:tab w:val="left" w:pos="7513"/>
        </w:tabs>
        <w:spacing w:after="60" w:line="240" w:lineRule="auto"/>
        <w:rPr>
          <w:rFonts w:eastAsia="Arial" w:cs="Arial"/>
        </w:rPr>
      </w:pPr>
      <w:r w:rsidRPr="00A70867">
        <w:rPr>
          <w:rFonts w:cs="Arial"/>
        </w:rPr>
        <w:t>Perineural invasion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</w:rPr>
        <w:t xml:space="preserve">: </w:t>
      </w:r>
      <w:r w:rsidRPr="00A70867">
        <w:rPr>
          <w:rFonts w:cs="Arial"/>
        </w:rPr>
        <w:tab/>
      </w:r>
      <w:r w:rsidRPr="00A70867">
        <w:rPr>
          <w:rFonts w:eastAsia="Arial" w:cs="Arial"/>
        </w:rPr>
        <w:t xml:space="preserve">Not identified □ </w:t>
      </w:r>
      <w:r w:rsidRPr="00A70867">
        <w:rPr>
          <w:rFonts w:eastAsia="Arial" w:cs="Arial"/>
        </w:rPr>
        <w:tab/>
        <w:t xml:space="preserve">Present □ </w:t>
      </w:r>
      <w:r w:rsidRPr="00A70867">
        <w:rPr>
          <w:rFonts w:eastAsia="Arial" w:cs="Arial"/>
        </w:rPr>
        <w:tab/>
      </w:r>
      <w:r w:rsidR="005D5A3A">
        <w:rPr>
          <w:rFonts w:eastAsia="Arial" w:cs="Arial"/>
        </w:rPr>
        <w:t xml:space="preserve"> </w:t>
      </w:r>
    </w:p>
    <w:p w:rsidR="00F45552" w:rsidRPr="00A70867" w:rsidRDefault="00F45552" w:rsidP="00F45552">
      <w:pPr>
        <w:widowControl w:val="0"/>
        <w:tabs>
          <w:tab w:val="left" w:pos="3544"/>
          <w:tab w:val="left" w:pos="4962"/>
          <w:tab w:val="left" w:pos="5812"/>
          <w:tab w:val="left" w:pos="7513"/>
        </w:tabs>
        <w:spacing w:after="0" w:line="240" w:lineRule="auto"/>
        <w:rPr>
          <w:rFonts w:eastAsia="Arial" w:cs="Arial"/>
        </w:rPr>
      </w:pPr>
      <w:r w:rsidRPr="00A70867">
        <w:rPr>
          <w:rFonts w:cs="Arial"/>
        </w:rPr>
        <w:t xml:space="preserve">Invasion into adipose tissue: </w:t>
      </w:r>
      <w:r w:rsidRPr="00A70867">
        <w:rPr>
          <w:rFonts w:cs="Arial"/>
        </w:rPr>
        <w:tab/>
      </w:r>
      <w:r w:rsidRPr="00A70867">
        <w:rPr>
          <w:rFonts w:eastAsia="Arial" w:cs="Arial"/>
        </w:rPr>
        <w:t xml:space="preserve">Not identified □ </w:t>
      </w:r>
      <w:r w:rsidRPr="00A70867">
        <w:rPr>
          <w:rFonts w:eastAsia="Arial" w:cs="Arial"/>
        </w:rPr>
        <w:tab/>
        <w:t xml:space="preserve">Present □ </w:t>
      </w:r>
      <w:r w:rsidRPr="00A70867">
        <w:rPr>
          <w:rFonts w:eastAsia="Arial" w:cs="Arial"/>
        </w:rPr>
        <w:tab/>
      </w:r>
    </w:p>
    <w:p w:rsidR="00F45552" w:rsidRPr="00A70867" w:rsidRDefault="00F45552" w:rsidP="00F45552">
      <w:pPr>
        <w:widowControl w:val="0"/>
        <w:spacing w:after="0" w:line="240" w:lineRule="auto"/>
        <w:rPr>
          <w:rFonts w:cs="Arial"/>
          <w:b/>
        </w:rPr>
      </w:pPr>
    </w:p>
    <w:p w:rsidR="008F3BD4" w:rsidRDefault="008F3BD4" w:rsidP="00841C45">
      <w:pPr>
        <w:widowControl w:val="0"/>
        <w:spacing w:after="6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F45552" w:rsidRPr="00A70867" w:rsidRDefault="00F45552" w:rsidP="00841C45">
      <w:pPr>
        <w:widowControl w:val="0"/>
        <w:spacing w:after="60" w:line="240" w:lineRule="auto"/>
        <w:rPr>
          <w:rFonts w:cs="Arial"/>
          <w:b/>
        </w:rPr>
      </w:pPr>
      <w:r w:rsidRPr="00A70867">
        <w:rPr>
          <w:rFonts w:cs="Arial"/>
          <w:b/>
        </w:rPr>
        <w:t>Gleason score:</w:t>
      </w:r>
      <w:r w:rsidR="00A3282C" w:rsidRPr="00A70867">
        <w:rPr>
          <w:rFonts w:cs="Arial"/>
          <w:b/>
        </w:rPr>
        <w:t xml:space="preserve">  </w:t>
      </w:r>
      <w:r w:rsidRPr="008F3BD4">
        <w:rPr>
          <w:rFonts w:cs="Arial"/>
        </w:rPr>
        <w:t>Not applicable**</w:t>
      </w:r>
      <w:r w:rsidRPr="00A70867">
        <w:rPr>
          <w:rFonts w:cs="Arial"/>
          <w:b/>
        </w:rPr>
        <w:t xml:space="preserve"> </w:t>
      </w:r>
      <w:r w:rsidRPr="00A70867">
        <w:rPr>
          <w:rFonts w:eastAsia="Arial" w:cs="Arial"/>
        </w:rPr>
        <w:t>□</w:t>
      </w:r>
    </w:p>
    <w:p w:rsidR="00F45552" w:rsidRPr="00A70867" w:rsidRDefault="00F45552" w:rsidP="00841C45">
      <w:pPr>
        <w:widowControl w:val="0"/>
        <w:tabs>
          <w:tab w:val="left" w:pos="2835"/>
          <w:tab w:val="left" w:pos="3544"/>
          <w:tab w:val="left" w:pos="4253"/>
          <w:tab w:val="left" w:pos="4820"/>
          <w:tab w:val="left" w:pos="5387"/>
          <w:tab w:val="left" w:pos="6096"/>
        </w:tabs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>Primary Gleason grade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eastAsia="Arial" w:cs="Arial"/>
        </w:rPr>
        <w:t>:</w:t>
      </w:r>
      <w:r w:rsidR="00A3282C" w:rsidRPr="00A70867">
        <w:rPr>
          <w:rFonts w:eastAsia="Arial" w:cs="Arial"/>
        </w:rPr>
        <w:t xml:space="preserve"> 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 xml:space="preserve">3 □ </w:t>
      </w:r>
      <w:r w:rsidRPr="00A70867">
        <w:rPr>
          <w:rFonts w:eastAsia="Arial" w:cs="Arial"/>
        </w:rPr>
        <w:tab/>
        <w:t xml:space="preserve">4 □ </w:t>
      </w:r>
      <w:r w:rsidRPr="00A70867">
        <w:rPr>
          <w:rFonts w:eastAsia="Arial" w:cs="Arial"/>
        </w:rPr>
        <w:tab/>
        <w:t>5</w:t>
      </w:r>
      <w:r w:rsidR="005D5A3A">
        <w:rPr>
          <w:rFonts w:eastAsia="Arial" w:cs="Arial"/>
        </w:rPr>
        <w:t xml:space="preserve"> </w:t>
      </w:r>
      <w:r w:rsidRPr="00A70867">
        <w:rPr>
          <w:rFonts w:eastAsia="Arial" w:cs="Arial"/>
        </w:rPr>
        <w:t>□</w:t>
      </w:r>
    </w:p>
    <w:p w:rsidR="00F45552" w:rsidRPr="00A70867" w:rsidRDefault="00F45552" w:rsidP="00841C45">
      <w:pPr>
        <w:widowControl w:val="0"/>
        <w:tabs>
          <w:tab w:val="left" w:pos="2835"/>
          <w:tab w:val="left" w:pos="3544"/>
          <w:tab w:val="left" w:pos="4253"/>
          <w:tab w:val="left" w:pos="4820"/>
          <w:tab w:val="left" w:pos="5387"/>
          <w:tab w:val="left" w:pos="6096"/>
        </w:tabs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>Secondary Gleason grade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eastAsia="Arial" w:cs="Arial"/>
        </w:rPr>
        <w:t>: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 xml:space="preserve">3 □ </w:t>
      </w:r>
      <w:r w:rsidRPr="00A70867">
        <w:rPr>
          <w:rFonts w:eastAsia="Arial" w:cs="Arial"/>
        </w:rPr>
        <w:tab/>
        <w:t xml:space="preserve">4 □ </w:t>
      </w:r>
      <w:r w:rsidRPr="00A70867">
        <w:rPr>
          <w:rFonts w:eastAsia="Arial" w:cs="Arial"/>
        </w:rPr>
        <w:tab/>
        <w:t>5 □</w:t>
      </w:r>
    </w:p>
    <w:p w:rsidR="00F45552" w:rsidRPr="00A70867" w:rsidRDefault="00F45552" w:rsidP="00841C45">
      <w:pPr>
        <w:widowControl w:val="0"/>
        <w:tabs>
          <w:tab w:val="left" w:pos="2835"/>
          <w:tab w:val="left" w:pos="3544"/>
          <w:tab w:val="left" w:pos="4253"/>
          <w:tab w:val="left" w:pos="4820"/>
          <w:tab w:val="left" w:pos="5387"/>
          <w:tab w:val="left" w:pos="6096"/>
        </w:tabs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Gleason </w:t>
      </w:r>
      <w:r w:rsidR="00A3282C" w:rsidRPr="00A70867">
        <w:rPr>
          <w:rFonts w:eastAsia="Arial" w:cs="Arial"/>
        </w:rPr>
        <w:t>s</w:t>
      </w:r>
      <w:r w:rsidRPr="00A70867">
        <w:rPr>
          <w:rFonts w:eastAsia="Arial" w:cs="Arial"/>
        </w:rPr>
        <w:t xml:space="preserve">core: </w:t>
      </w:r>
      <w:r w:rsidRPr="00A70867">
        <w:rPr>
          <w:rFonts w:eastAsia="Arial" w:cs="Arial"/>
        </w:rPr>
        <w:tab/>
        <w:t>………+……..=……………</w:t>
      </w:r>
    </w:p>
    <w:p w:rsidR="00F45552" w:rsidRPr="00A70867" w:rsidRDefault="004C5513" w:rsidP="00F45552">
      <w:pPr>
        <w:widowControl w:val="0"/>
        <w:tabs>
          <w:tab w:val="left" w:pos="2835"/>
          <w:tab w:val="left" w:pos="3544"/>
          <w:tab w:val="left" w:pos="4253"/>
          <w:tab w:val="left" w:pos="4820"/>
          <w:tab w:val="left" w:pos="5387"/>
          <w:tab w:val="left" w:pos="6096"/>
        </w:tabs>
        <w:spacing w:after="0" w:line="240" w:lineRule="auto"/>
        <w:rPr>
          <w:rFonts w:eastAsia="Arial" w:cs="Arial"/>
        </w:rPr>
      </w:pPr>
      <w:r>
        <w:rPr>
          <w:rFonts w:eastAsia="Arial" w:cs="Arial"/>
        </w:rPr>
        <w:t>Grade Group</w:t>
      </w:r>
      <w:r w:rsidR="00F45552" w:rsidRPr="00A70867">
        <w:rPr>
          <w:rFonts w:eastAsia="Arial" w:cs="Arial"/>
        </w:rPr>
        <w:t xml:space="preserve">: </w:t>
      </w:r>
      <w:r w:rsidR="00F45552" w:rsidRPr="00A70867">
        <w:rPr>
          <w:rFonts w:eastAsia="Arial" w:cs="Arial"/>
        </w:rPr>
        <w:tab/>
        <w:t xml:space="preserve"> 1 □ </w:t>
      </w:r>
      <w:r w:rsidR="00F45552" w:rsidRPr="00A70867">
        <w:rPr>
          <w:rFonts w:eastAsia="Arial" w:cs="Arial"/>
        </w:rPr>
        <w:tab/>
        <w:t xml:space="preserve">2 □ </w:t>
      </w:r>
      <w:r w:rsidR="00F45552" w:rsidRPr="00A70867">
        <w:rPr>
          <w:rFonts w:eastAsia="Arial" w:cs="Arial"/>
        </w:rPr>
        <w:tab/>
        <w:t xml:space="preserve">3 □ </w:t>
      </w:r>
      <w:r w:rsidR="00F45552" w:rsidRPr="00A70867">
        <w:rPr>
          <w:rFonts w:eastAsia="Arial" w:cs="Arial"/>
        </w:rPr>
        <w:tab/>
        <w:t xml:space="preserve">4 □ </w:t>
      </w:r>
      <w:r w:rsidR="00F45552" w:rsidRPr="00A70867">
        <w:rPr>
          <w:rFonts w:eastAsia="Arial" w:cs="Arial"/>
        </w:rPr>
        <w:tab/>
        <w:t xml:space="preserve">5□ </w:t>
      </w:r>
      <w:r w:rsidR="00F45552" w:rsidRPr="00A70867">
        <w:rPr>
          <w:rFonts w:eastAsia="Arial" w:cs="Arial"/>
        </w:rPr>
        <w:tab/>
        <w:t>Not applicable</w:t>
      </w:r>
      <w:r w:rsidR="00A3282C" w:rsidRPr="00A70867">
        <w:rPr>
          <w:rFonts w:eastAsia="Arial" w:cs="Arial"/>
        </w:rPr>
        <w:t xml:space="preserve"> </w:t>
      </w:r>
      <w:r w:rsidR="00F45552" w:rsidRPr="00A70867">
        <w:rPr>
          <w:rFonts w:eastAsia="Arial" w:cs="Arial"/>
        </w:rPr>
        <w:t>□</w:t>
      </w:r>
    </w:p>
    <w:p w:rsidR="00F45552" w:rsidRPr="00A70867" w:rsidRDefault="00F45552" w:rsidP="00F45552">
      <w:pPr>
        <w:widowControl w:val="0"/>
        <w:tabs>
          <w:tab w:val="left" w:pos="2835"/>
          <w:tab w:val="left" w:pos="3544"/>
          <w:tab w:val="left" w:pos="4253"/>
          <w:tab w:val="left" w:pos="4820"/>
          <w:tab w:val="left" w:pos="5387"/>
          <w:tab w:val="left" w:pos="6096"/>
        </w:tabs>
        <w:spacing w:after="0" w:line="240" w:lineRule="auto"/>
        <w:rPr>
          <w:rFonts w:eastAsia="Arial" w:cs="Arial"/>
        </w:rPr>
      </w:pPr>
    </w:p>
    <w:p w:rsidR="00841C45" w:rsidRPr="00A70867" w:rsidRDefault="00841C45" w:rsidP="00F45552">
      <w:pPr>
        <w:widowControl w:val="0"/>
        <w:tabs>
          <w:tab w:val="left" w:pos="2835"/>
          <w:tab w:val="left" w:pos="3544"/>
          <w:tab w:val="left" w:pos="4253"/>
          <w:tab w:val="left" w:pos="4820"/>
          <w:tab w:val="left" w:pos="5387"/>
          <w:tab w:val="left" w:pos="6096"/>
        </w:tabs>
        <w:spacing w:after="0" w:line="240" w:lineRule="auto"/>
        <w:rPr>
          <w:rFonts w:eastAsia="Arial" w:cs="Arial"/>
        </w:rPr>
      </w:pPr>
    </w:p>
    <w:p w:rsidR="00841C45" w:rsidRPr="00A70867" w:rsidRDefault="00841C45" w:rsidP="00F45552">
      <w:pPr>
        <w:widowControl w:val="0"/>
        <w:tabs>
          <w:tab w:val="left" w:pos="2835"/>
          <w:tab w:val="left" w:pos="3544"/>
          <w:tab w:val="left" w:pos="4253"/>
          <w:tab w:val="left" w:pos="4820"/>
          <w:tab w:val="left" w:pos="5387"/>
          <w:tab w:val="left" w:pos="6096"/>
        </w:tabs>
        <w:spacing w:after="0" w:line="240" w:lineRule="auto"/>
        <w:rPr>
          <w:rFonts w:eastAsia="Arial" w:cs="Arial"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cs="Arial"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  <w:b/>
        </w:rPr>
      </w:pPr>
      <w:r w:rsidRPr="00A70867">
        <w:rPr>
          <w:rFonts w:eastAsia="Arial" w:cs="Arial"/>
          <w:b/>
        </w:rPr>
        <w:t xml:space="preserve">SNOMED </w:t>
      </w:r>
      <w:r w:rsidR="005D5A3A">
        <w:rPr>
          <w:rFonts w:eastAsia="Arial" w:cs="Arial"/>
          <w:b/>
        </w:rPr>
        <w:t>c</w:t>
      </w:r>
      <w:r w:rsidRPr="00A70867">
        <w:rPr>
          <w:rFonts w:eastAsia="Arial" w:cs="Arial"/>
          <w:b/>
        </w:rPr>
        <w:t>odes</w:t>
      </w:r>
      <w:r w:rsidRPr="00A70867">
        <w:rPr>
          <w:rFonts w:eastAsia="Arial" w:cs="Arial"/>
          <w:b/>
          <w:vertAlign w:val="superscript"/>
        </w:rPr>
        <w:t>†</w:t>
      </w:r>
      <w:r w:rsidRPr="00A70867">
        <w:rPr>
          <w:rFonts w:eastAsia="Arial" w:cs="Arial"/>
          <w:b/>
        </w:rPr>
        <w:t>: T………………….M…………………….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841C45" w:rsidRPr="00A70867" w:rsidRDefault="00841C45" w:rsidP="00F45552">
      <w:pPr>
        <w:widowControl w:val="0"/>
        <w:spacing w:after="0" w:line="240" w:lineRule="auto"/>
        <w:rPr>
          <w:rFonts w:eastAsia="Arial" w:cs="Arial"/>
        </w:rPr>
      </w:pPr>
    </w:p>
    <w:p w:rsidR="00841C45" w:rsidRPr="00A70867" w:rsidRDefault="00841C45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841C45">
      <w:pPr>
        <w:widowControl w:val="0"/>
        <w:tabs>
          <w:tab w:val="left" w:pos="6711"/>
        </w:tabs>
        <w:spacing w:after="0" w:line="240" w:lineRule="auto"/>
        <w:outlineLvl w:val="2"/>
        <w:rPr>
          <w:rFonts w:eastAsia="Arial" w:cs="Arial"/>
          <w:b/>
          <w:bCs/>
        </w:rPr>
      </w:pPr>
      <w:r w:rsidRPr="00A70867">
        <w:rPr>
          <w:rFonts w:eastAsia="Arial" w:cs="Arial"/>
          <w:b/>
          <w:bCs/>
        </w:rPr>
        <w:t>Signature of pathologist…………………………………………</w:t>
      </w:r>
      <w:r w:rsidRPr="00A70867">
        <w:rPr>
          <w:rFonts w:eastAsia="Arial" w:cs="Arial"/>
          <w:b/>
          <w:bCs/>
        </w:rPr>
        <w:tab/>
        <w:t>Date………….………..</w:t>
      </w:r>
    </w:p>
    <w:p w:rsidR="00F45552" w:rsidRPr="00A70867" w:rsidRDefault="00F45552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2C3DA2" w:rsidRDefault="002C3DA2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2C3DA2" w:rsidRDefault="002C3DA2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2C3DA2" w:rsidRDefault="002C3DA2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2C3DA2" w:rsidRDefault="002C3DA2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2C3DA2" w:rsidRDefault="002C3DA2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2C3DA2" w:rsidRDefault="002C3DA2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2C3DA2" w:rsidRDefault="002C3DA2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2C3DA2" w:rsidRPr="00A70867" w:rsidRDefault="002C3DA2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A70867" w:rsidRDefault="00841C45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841C45" w:rsidRPr="008F3BD4" w:rsidRDefault="008F3BD4" w:rsidP="008F3BD4">
      <w:pPr>
        <w:widowControl w:val="0"/>
        <w:tabs>
          <w:tab w:val="left" w:pos="6711"/>
        </w:tabs>
        <w:spacing w:after="0" w:line="240" w:lineRule="auto"/>
        <w:outlineLvl w:val="2"/>
        <w:rPr>
          <w:rFonts w:eastAsia="Arial" w:cs="Arial"/>
          <w:b/>
          <w:bCs/>
          <w:sz w:val="20"/>
        </w:rPr>
      </w:pPr>
      <w:r w:rsidRPr="008F3BD4">
        <w:rPr>
          <w:rFonts w:eastAsia="Arial" w:cs="Arial"/>
          <w:b/>
          <w:bCs/>
          <w:sz w:val="20"/>
        </w:rPr>
        <w:t>Notes</w:t>
      </w:r>
    </w:p>
    <w:p w:rsidR="00F60664" w:rsidRPr="00A70867" w:rsidRDefault="00F60664" w:rsidP="00F45552">
      <w:pPr>
        <w:widowControl w:val="0"/>
        <w:tabs>
          <w:tab w:val="left" w:pos="6711"/>
        </w:tabs>
        <w:spacing w:after="0" w:line="240" w:lineRule="auto"/>
        <w:ind w:left="215"/>
        <w:outlineLvl w:val="2"/>
        <w:rPr>
          <w:rFonts w:eastAsia="Arial" w:cs="Arial"/>
          <w:b/>
          <w:bCs/>
        </w:rPr>
      </w:pPr>
    </w:p>
    <w:p w:rsidR="00F45552" w:rsidRPr="00A70867" w:rsidRDefault="00F45552" w:rsidP="0015477C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cs="Arial"/>
          <w:sz w:val="20"/>
          <w:lang w:eastAsia="en-GB"/>
        </w:rPr>
      </w:pPr>
      <w:r w:rsidRPr="00A70867">
        <w:rPr>
          <w:rFonts w:cs="Arial"/>
          <w:sz w:val="20"/>
          <w:lang w:eastAsia="en-GB"/>
        </w:rPr>
        <w:t>*</w:t>
      </w:r>
      <w:r w:rsidR="00A00C9B" w:rsidRPr="00A70867">
        <w:rPr>
          <w:rFonts w:cs="Arial"/>
          <w:sz w:val="20"/>
          <w:lang w:eastAsia="en-GB"/>
        </w:rPr>
        <w:t xml:space="preserve"> </w:t>
      </w:r>
      <w:r w:rsidR="0015477C" w:rsidRPr="00A70867">
        <w:rPr>
          <w:rFonts w:cs="Arial"/>
          <w:sz w:val="20"/>
          <w:lang w:eastAsia="en-GB"/>
        </w:rPr>
        <w:tab/>
      </w:r>
      <w:r w:rsidRPr="00A70867">
        <w:rPr>
          <w:rFonts w:cs="Arial"/>
          <w:sz w:val="20"/>
          <w:lang w:eastAsia="en-GB"/>
        </w:rPr>
        <w:t>At least one of these data items should be recorded.</w:t>
      </w:r>
    </w:p>
    <w:p w:rsidR="00F60664" w:rsidRPr="00A70867" w:rsidRDefault="00F60664" w:rsidP="0015477C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cs="Arial"/>
          <w:sz w:val="20"/>
          <w:lang w:eastAsia="en-GB"/>
        </w:rPr>
      </w:pPr>
    </w:p>
    <w:p w:rsidR="00F45552" w:rsidRPr="00A70867" w:rsidRDefault="00F45552" w:rsidP="0015477C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cs="Arial"/>
          <w:sz w:val="20"/>
          <w:lang w:eastAsia="en-GB"/>
        </w:rPr>
      </w:pPr>
      <w:r w:rsidRPr="00A70867">
        <w:rPr>
          <w:rFonts w:cs="Arial"/>
          <w:sz w:val="20"/>
          <w:lang w:eastAsia="en-GB"/>
        </w:rPr>
        <w:t>**</w:t>
      </w:r>
      <w:r w:rsidR="00A00C9B" w:rsidRPr="00A70867">
        <w:rPr>
          <w:rFonts w:cs="Arial"/>
          <w:sz w:val="20"/>
          <w:lang w:eastAsia="en-GB"/>
        </w:rPr>
        <w:t xml:space="preserve"> </w:t>
      </w:r>
      <w:r w:rsidR="0015477C" w:rsidRPr="00A70867">
        <w:rPr>
          <w:rFonts w:cs="Arial"/>
          <w:sz w:val="20"/>
          <w:lang w:eastAsia="en-GB"/>
        </w:rPr>
        <w:tab/>
      </w:r>
      <w:r w:rsidRPr="00A70867">
        <w:rPr>
          <w:rFonts w:cs="Arial"/>
          <w:sz w:val="20"/>
          <w:lang w:eastAsia="en-GB"/>
        </w:rPr>
        <w:t>Post hormone or radiotherapy then Gleason score may not be reliable.</w:t>
      </w:r>
      <w:r w:rsidR="00A00C9B" w:rsidRPr="00A70867">
        <w:rPr>
          <w:rFonts w:cs="Arial"/>
          <w:sz w:val="20"/>
          <w:lang w:eastAsia="en-GB"/>
        </w:rPr>
        <w:t xml:space="preserve"> </w:t>
      </w:r>
      <w:r w:rsidRPr="00A70867">
        <w:rPr>
          <w:rFonts w:cs="Arial"/>
          <w:sz w:val="20"/>
          <w:lang w:eastAsia="en-GB"/>
        </w:rPr>
        <w:t>Gleason score is not applicable to some morphological types (e.g. small cell neuroendocrine carcinoma).</w:t>
      </w:r>
    </w:p>
    <w:p w:rsidR="00F60664" w:rsidRPr="00A70867" w:rsidRDefault="00F60664" w:rsidP="0015477C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cs="Arial"/>
          <w:sz w:val="20"/>
          <w:lang w:eastAsia="en-GB"/>
        </w:rPr>
      </w:pPr>
    </w:p>
    <w:p w:rsidR="00F45552" w:rsidRPr="00A70867" w:rsidRDefault="00F45552" w:rsidP="0015477C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eastAsia="Arial" w:cs="Arial"/>
          <w:sz w:val="20"/>
        </w:rPr>
      </w:pPr>
      <w:r w:rsidRPr="00A70867">
        <w:rPr>
          <w:rFonts w:cs="Arial"/>
          <w:sz w:val="20"/>
          <w:vertAlign w:val="superscript"/>
          <w:lang w:eastAsia="en-GB"/>
        </w:rPr>
        <w:t>†</w:t>
      </w:r>
      <w:r w:rsidR="00A00C9B" w:rsidRPr="00A70867">
        <w:rPr>
          <w:rFonts w:cs="Arial"/>
          <w:sz w:val="20"/>
          <w:lang w:eastAsia="en-GB"/>
        </w:rPr>
        <w:t xml:space="preserve"> </w:t>
      </w:r>
      <w:r w:rsidR="0015477C" w:rsidRPr="00A70867">
        <w:rPr>
          <w:rFonts w:cs="Arial"/>
          <w:sz w:val="20"/>
          <w:lang w:eastAsia="en-GB"/>
        </w:rPr>
        <w:tab/>
      </w:r>
      <w:r w:rsidRPr="00A70867">
        <w:rPr>
          <w:rFonts w:cs="Arial"/>
          <w:sz w:val="20"/>
          <w:lang w:eastAsia="en-GB"/>
        </w:rPr>
        <w:t xml:space="preserve">Data items </w:t>
      </w:r>
      <w:r w:rsidR="00F60664" w:rsidRPr="00A70867">
        <w:rPr>
          <w:rFonts w:cs="Arial"/>
          <w:sz w:val="20"/>
          <w:lang w:eastAsia="en-GB"/>
        </w:rPr>
        <w:t>that</w:t>
      </w:r>
      <w:r w:rsidRPr="00A70867">
        <w:rPr>
          <w:rFonts w:cs="Arial"/>
          <w:sz w:val="20"/>
          <w:lang w:eastAsia="en-GB"/>
        </w:rPr>
        <w:t xml:space="preserve"> are currently part of the Cancer Outcomes and Services Dataset (COSD) version 6.</w:t>
      </w:r>
    </w:p>
    <w:p w:rsidR="00F45552" w:rsidRPr="00A70867" w:rsidRDefault="00F45552" w:rsidP="008F3BD4">
      <w:pPr>
        <w:widowControl w:val="0"/>
        <w:tabs>
          <w:tab w:val="left" w:pos="1701"/>
        </w:tabs>
        <w:spacing w:after="0" w:line="360" w:lineRule="auto"/>
        <w:ind w:left="1701" w:hanging="1701"/>
        <w:rPr>
          <w:rFonts w:eastAsia="Arial" w:cs="Arial"/>
          <w:b/>
          <w:sz w:val="24"/>
        </w:rPr>
      </w:pPr>
      <w:r w:rsidRPr="00A70867">
        <w:rPr>
          <w:rFonts w:cs="Arial"/>
        </w:rPr>
        <w:br w:type="page"/>
      </w:r>
      <w:r w:rsidRPr="00A70867">
        <w:rPr>
          <w:rFonts w:eastAsia="Arial" w:cs="Arial"/>
          <w:b/>
          <w:sz w:val="24"/>
        </w:rPr>
        <w:t xml:space="preserve">Appendix </w:t>
      </w:r>
      <w:r w:rsidR="007A58A4" w:rsidRPr="00A70867">
        <w:rPr>
          <w:rFonts w:eastAsia="Arial" w:cs="Arial"/>
          <w:b/>
          <w:sz w:val="24"/>
        </w:rPr>
        <w:t>D</w:t>
      </w:r>
      <w:r w:rsidR="007A58A4" w:rsidRPr="00A70867">
        <w:rPr>
          <w:rFonts w:eastAsia="Arial" w:cs="Arial"/>
          <w:b/>
          <w:sz w:val="24"/>
        </w:rPr>
        <w:tab/>
      </w:r>
      <w:r w:rsidRPr="00A70867">
        <w:rPr>
          <w:rFonts w:eastAsia="Arial" w:cs="Arial"/>
          <w:b/>
          <w:sz w:val="24"/>
        </w:rPr>
        <w:t xml:space="preserve">Reporting proforma for transurethral resections or enucleations </w:t>
      </w:r>
      <w:r w:rsidR="008F3BD4">
        <w:rPr>
          <w:rFonts w:eastAsia="Arial" w:cs="Arial"/>
          <w:b/>
          <w:sz w:val="24"/>
        </w:rPr>
        <w:br/>
      </w:r>
      <w:r w:rsidRPr="00A70867">
        <w:rPr>
          <w:rFonts w:eastAsia="Arial" w:cs="Arial"/>
          <w:b/>
          <w:sz w:val="24"/>
        </w:rPr>
        <w:t>of the prostate</w:t>
      </w:r>
    </w:p>
    <w:p w:rsidR="00841C45" w:rsidRPr="00A70867" w:rsidRDefault="00841C45" w:rsidP="00CC7F8F">
      <w:pPr>
        <w:widowControl w:val="0"/>
        <w:tabs>
          <w:tab w:val="left" w:pos="1985"/>
        </w:tabs>
        <w:spacing w:after="0" w:line="240" w:lineRule="auto"/>
        <w:ind w:left="1985" w:hanging="1985"/>
        <w:rPr>
          <w:rFonts w:eastAsia="Arial" w:cs="Arial"/>
          <w:sz w:val="24"/>
        </w:rPr>
      </w:pPr>
    </w:p>
    <w:p w:rsidR="00F45552" w:rsidRPr="00A70867" w:rsidRDefault="00F45552" w:rsidP="00841C45">
      <w:pPr>
        <w:widowControl w:val="0"/>
        <w:tabs>
          <w:tab w:val="left" w:pos="3119"/>
          <w:tab w:val="left" w:pos="6379"/>
        </w:tabs>
        <w:spacing w:after="60" w:line="240" w:lineRule="auto"/>
        <w:ind w:right="-331"/>
        <w:rPr>
          <w:rFonts w:cs="Arial"/>
        </w:rPr>
      </w:pPr>
      <w:r w:rsidRPr="00A70867">
        <w:rPr>
          <w:rFonts w:cs="Arial"/>
        </w:rPr>
        <w:t>Surname………………………</w:t>
      </w:r>
      <w:r w:rsidRPr="00A70867">
        <w:rPr>
          <w:rFonts w:cs="Arial"/>
        </w:rPr>
        <w:tab/>
        <w:t xml:space="preserve">Forenames………………….… </w:t>
      </w:r>
      <w:r w:rsidRPr="00A70867">
        <w:rPr>
          <w:rFonts w:cs="Arial"/>
        </w:rPr>
        <w:tab/>
        <w:t>Date of birth……….…</w:t>
      </w:r>
      <w:r w:rsidRPr="00A70867">
        <w:rPr>
          <w:rFonts w:cs="Arial"/>
        </w:rPr>
        <w:tab/>
        <w:t>Sex…..</w:t>
      </w:r>
    </w:p>
    <w:p w:rsidR="00F45552" w:rsidRPr="00A70867" w:rsidRDefault="00F45552" w:rsidP="00841C45">
      <w:pPr>
        <w:widowControl w:val="0"/>
        <w:tabs>
          <w:tab w:val="left" w:pos="3119"/>
          <w:tab w:val="left" w:pos="6379"/>
        </w:tabs>
        <w:spacing w:after="60" w:line="240" w:lineRule="auto"/>
        <w:rPr>
          <w:rFonts w:cs="Arial"/>
        </w:rPr>
      </w:pPr>
      <w:r w:rsidRPr="00A70867">
        <w:rPr>
          <w:rFonts w:cs="Arial"/>
        </w:rPr>
        <w:t>Hospital………….……….……</w:t>
      </w:r>
      <w:r w:rsidRPr="00A70867">
        <w:rPr>
          <w:rFonts w:cs="Arial"/>
        </w:rPr>
        <w:tab/>
        <w:t>Hospital no……………….…....</w:t>
      </w:r>
      <w:r w:rsidRPr="00A70867">
        <w:rPr>
          <w:rFonts w:cs="Arial"/>
        </w:rPr>
        <w:tab/>
        <w:t>NHS/CHI no……………...........</w:t>
      </w:r>
    </w:p>
    <w:p w:rsidR="00F45552" w:rsidRPr="00A70867" w:rsidRDefault="00F45552" w:rsidP="00841C45">
      <w:pPr>
        <w:widowControl w:val="0"/>
        <w:tabs>
          <w:tab w:val="left" w:pos="3119"/>
          <w:tab w:val="left" w:pos="6379"/>
        </w:tabs>
        <w:spacing w:after="60" w:line="240" w:lineRule="auto"/>
        <w:rPr>
          <w:rFonts w:cs="Arial"/>
        </w:rPr>
      </w:pPr>
      <w:r w:rsidRPr="00A70867">
        <w:rPr>
          <w:rFonts w:cs="Arial"/>
        </w:rPr>
        <w:t>Date of receipt………….…….</w:t>
      </w:r>
      <w:r w:rsidRPr="00A70867">
        <w:rPr>
          <w:rFonts w:cs="Arial"/>
        </w:rPr>
        <w:tab/>
        <w:t>Date of reporting………..........</w:t>
      </w:r>
      <w:r w:rsidRPr="00A70867">
        <w:rPr>
          <w:rFonts w:cs="Arial"/>
        </w:rPr>
        <w:tab/>
        <w:t>Report no…………..............….</w:t>
      </w:r>
    </w:p>
    <w:p w:rsidR="00F45552" w:rsidRPr="00A70867" w:rsidRDefault="00F45552" w:rsidP="00841C45">
      <w:pPr>
        <w:widowControl w:val="0"/>
        <w:pBdr>
          <w:bottom w:val="single" w:sz="6" w:space="1" w:color="auto"/>
        </w:pBdr>
        <w:tabs>
          <w:tab w:val="left" w:pos="3119"/>
        </w:tabs>
        <w:spacing w:after="60" w:line="240" w:lineRule="auto"/>
        <w:rPr>
          <w:rFonts w:cs="Arial"/>
        </w:rPr>
      </w:pPr>
      <w:r w:rsidRPr="00A70867">
        <w:rPr>
          <w:rFonts w:cs="Arial"/>
        </w:rPr>
        <w:t>Pathologist……….…………...</w:t>
      </w:r>
      <w:r w:rsidRPr="00A70867">
        <w:rPr>
          <w:rFonts w:cs="Arial"/>
        </w:rPr>
        <w:tab/>
        <w:t>Surgeon………………….…….</w:t>
      </w:r>
    </w:p>
    <w:p w:rsidR="00CC7F8F" w:rsidRPr="00A70867" w:rsidRDefault="00CC7F8F" w:rsidP="00841C45">
      <w:pPr>
        <w:widowControl w:val="0"/>
        <w:pBdr>
          <w:bottom w:val="single" w:sz="6" w:space="1" w:color="auto"/>
        </w:pBdr>
        <w:tabs>
          <w:tab w:val="left" w:pos="3119"/>
        </w:tabs>
        <w:spacing w:after="60" w:line="240" w:lineRule="auto"/>
        <w:rPr>
          <w:rFonts w:cs="Arial"/>
          <w:sz w:val="14"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CC7F8F">
      <w:pPr>
        <w:widowControl w:val="0"/>
        <w:spacing w:after="60" w:line="240" w:lineRule="auto"/>
        <w:ind w:left="837" w:hanging="837"/>
        <w:outlineLvl w:val="2"/>
        <w:rPr>
          <w:rFonts w:eastAsia="Arial" w:cs="Arial"/>
          <w:b/>
          <w:bCs/>
        </w:rPr>
      </w:pPr>
      <w:r w:rsidRPr="00A70867">
        <w:rPr>
          <w:rFonts w:eastAsia="Arial" w:cs="Arial"/>
          <w:b/>
          <w:bCs/>
        </w:rPr>
        <w:t>Clinical information</w:t>
      </w:r>
    </w:p>
    <w:p w:rsidR="00F45552" w:rsidRPr="00A70867" w:rsidRDefault="00F45552" w:rsidP="00CC7F8F">
      <w:pPr>
        <w:widowControl w:val="0"/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>Pre biopsy PSA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eastAsia="Arial" w:cs="Arial"/>
        </w:rPr>
        <w:t>: ………………………ng/ml     Not available □</w:t>
      </w:r>
      <w:r w:rsidR="00A3282C" w:rsidRPr="00A70867">
        <w:rPr>
          <w:rFonts w:eastAsia="Arial" w:cs="Arial"/>
        </w:rPr>
        <w:t xml:space="preserve"> </w:t>
      </w:r>
    </w:p>
    <w:p w:rsidR="00CC7F8F" w:rsidRPr="00A70867" w:rsidRDefault="00CC7F8F" w:rsidP="00CC7F8F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CC7F8F">
      <w:pPr>
        <w:widowControl w:val="0"/>
        <w:spacing w:after="60" w:line="240" w:lineRule="auto"/>
        <w:outlineLvl w:val="2"/>
        <w:rPr>
          <w:rFonts w:eastAsia="Arial" w:cs="Arial"/>
        </w:rPr>
      </w:pPr>
      <w:r w:rsidRPr="00A70867">
        <w:rPr>
          <w:rFonts w:eastAsia="Arial" w:cs="Arial"/>
          <w:b/>
          <w:bCs/>
        </w:rPr>
        <w:t>Type of specimen</w:t>
      </w:r>
    </w:p>
    <w:p w:rsidR="00F45552" w:rsidRPr="00A70867" w:rsidRDefault="00F45552" w:rsidP="00CC7F8F">
      <w:pPr>
        <w:widowControl w:val="0"/>
        <w:spacing w:after="0" w:line="240" w:lineRule="auto"/>
        <w:ind w:left="215" w:hanging="215"/>
        <w:outlineLvl w:val="2"/>
        <w:rPr>
          <w:rFonts w:eastAsia="Arial" w:cs="Arial"/>
          <w:bCs/>
        </w:rPr>
      </w:pPr>
      <w:r w:rsidRPr="00A70867">
        <w:rPr>
          <w:rFonts w:eastAsia="Arial" w:cs="Arial"/>
          <w:bCs/>
        </w:rPr>
        <w:t>TURP □        Enucleation □</w:t>
      </w:r>
      <w:r w:rsidR="00A3282C" w:rsidRPr="00A70867">
        <w:rPr>
          <w:rFonts w:eastAsia="Arial" w:cs="Arial"/>
          <w:bCs/>
        </w:rPr>
        <w:t xml:space="preserve">  </w:t>
      </w:r>
      <w:r w:rsidRPr="00A70867">
        <w:rPr>
          <w:rFonts w:eastAsia="Arial" w:cs="Arial"/>
          <w:bCs/>
        </w:rPr>
        <w:t xml:space="preserve"> </w:t>
      </w:r>
    </w:p>
    <w:p w:rsidR="00CC7F8F" w:rsidRPr="00A70867" w:rsidRDefault="00CC7F8F" w:rsidP="00CC7F8F">
      <w:pPr>
        <w:widowControl w:val="0"/>
        <w:spacing w:after="0" w:line="240" w:lineRule="auto"/>
        <w:ind w:left="215" w:hanging="215"/>
        <w:outlineLvl w:val="2"/>
        <w:rPr>
          <w:rFonts w:eastAsia="Arial" w:cs="Arial"/>
          <w:bCs/>
        </w:rPr>
      </w:pPr>
    </w:p>
    <w:p w:rsidR="00F45552" w:rsidRPr="00A70867" w:rsidRDefault="00F45552" w:rsidP="00CC7F8F">
      <w:pPr>
        <w:widowControl w:val="0"/>
        <w:spacing w:after="60" w:line="240" w:lineRule="auto"/>
        <w:ind w:left="215" w:hanging="215"/>
        <w:outlineLvl w:val="2"/>
        <w:rPr>
          <w:rFonts w:eastAsia="Arial" w:cs="Arial"/>
          <w:b/>
          <w:bCs/>
        </w:rPr>
      </w:pPr>
      <w:r w:rsidRPr="00A70867">
        <w:rPr>
          <w:rFonts w:eastAsia="Arial" w:cs="Arial"/>
          <w:b/>
          <w:bCs/>
        </w:rPr>
        <w:t>Microscopic items</w:t>
      </w:r>
    </w:p>
    <w:p w:rsidR="00F45552" w:rsidRPr="00A70867" w:rsidRDefault="00F45552" w:rsidP="00CC7F8F">
      <w:pPr>
        <w:widowControl w:val="0"/>
        <w:tabs>
          <w:tab w:val="left" w:pos="2694"/>
        </w:tabs>
        <w:spacing w:after="60" w:line="240" w:lineRule="auto"/>
        <w:rPr>
          <w:rFonts w:cs="Arial"/>
        </w:rPr>
      </w:pPr>
      <w:r w:rsidRPr="00A70867">
        <w:rPr>
          <w:rFonts w:cs="Arial"/>
        </w:rPr>
        <w:t>Histological tumour type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</w:rPr>
        <w:t xml:space="preserve">: </w:t>
      </w:r>
      <w:r w:rsidRPr="00A70867">
        <w:rPr>
          <w:rFonts w:cs="Arial"/>
        </w:rPr>
        <w:tab/>
      </w:r>
    </w:p>
    <w:p w:rsidR="00F45552" w:rsidRPr="00A70867" w:rsidRDefault="00F45552" w:rsidP="00CC7F8F">
      <w:pPr>
        <w:widowControl w:val="0"/>
        <w:tabs>
          <w:tab w:val="left" w:pos="2694"/>
        </w:tabs>
        <w:spacing w:after="60" w:line="240" w:lineRule="auto"/>
        <w:ind w:left="720"/>
        <w:rPr>
          <w:rFonts w:eastAsia="Arial" w:cs="Arial"/>
        </w:rPr>
      </w:pPr>
      <w:r w:rsidRPr="00A70867">
        <w:rPr>
          <w:rFonts w:cs="Arial"/>
        </w:rPr>
        <w:t xml:space="preserve">Acinar adenocarcinoma </w:t>
      </w:r>
      <w:r w:rsidRPr="00A70867">
        <w:rPr>
          <w:rFonts w:eastAsia="Arial" w:cs="Arial"/>
        </w:rPr>
        <w:t>□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ab/>
      </w:r>
    </w:p>
    <w:p w:rsidR="00F45552" w:rsidRPr="00A70867" w:rsidRDefault="00F45552" w:rsidP="00CC7F8F">
      <w:pPr>
        <w:widowControl w:val="0"/>
        <w:tabs>
          <w:tab w:val="left" w:pos="2694"/>
        </w:tabs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>Prostatic ductal adenocarcinoma □</w:t>
      </w:r>
      <w:r w:rsidR="00A3282C" w:rsidRPr="00A70867">
        <w:rPr>
          <w:rFonts w:eastAsia="Arial" w:cs="Arial"/>
        </w:rPr>
        <w:t xml:space="preserve">  </w:t>
      </w:r>
      <w:r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ab/>
      </w:r>
    </w:p>
    <w:p w:rsidR="00F45552" w:rsidRPr="00A70867" w:rsidRDefault="00F45552" w:rsidP="00CC7F8F">
      <w:pPr>
        <w:widowControl w:val="0"/>
        <w:tabs>
          <w:tab w:val="left" w:pos="2694"/>
        </w:tabs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>Small cell neuroendocrine carcinoma □</w:t>
      </w:r>
      <w:r w:rsidRPr="00A70867">
        <w:rPr>
          <w:rFonts w:eastAsia="Arial" w:cs="Arial"/>
        </w:rPr>
        <w:tab/>
      </w:r>
    </w:p>
    <w:p w:rsidR="00F45552" w:rsidRPr="00A70867" w:rsidRDefault="00F45552" w:rsidP="00CC7F8F">
      <w:pPr>
        <w:widowControl w:val="0"/>
        <w:tabs>
          <w:tab w:val="left" w:pos="2694"/>
          <w:tab w:val="left" w:pos="2977"/>
        </w:tabs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>Other (specify)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>………</w:t>
      </w:r>
    </w:p>
    <w:p w:rsidR="00F45552" w:rsidRPr="00A70867" w:rsidRDefault="00F45552" w:rsidP="00CC7F8F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cs="Arial"/>
        </w:rPr>
        <w:t>% of prostatic tissue involved by tumour based on area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</w:rPr>
        <w:t>:</w:t>
      </w:r>
      <w:r w:rsidRPr="00A70867">
        <w:rPr>
          <w:rFonts w:cs="Arial"/>
        </w:rPr>
        <w:tab/>
      </w:r>
      <w:r w:rsidRPr="00A70867">
        <w:rPr>
          <w:rFonts w:cs="Arial"/>
        </w:rPr>
        <w:tab/>
      </w:r>
      <w:r w:rsidRPr="00A70867">
        <w:rPr>
          <w:rFonts w:cs="Arial"/>
        </w:rPr>
        <w:tab/>
        <w:t>………</w:t>
      </w:r>
      <w:r w:rsidR="00222714">
        <w:rPr>
          <w:rFonts w:cs="Arial"/>
        </w:rPr>
        <w:t>.</w:t>
      </w:r>
      <w:r w:rsidRPr="00A70867">
        <w:rPr>
          <w:rFonts w:cs="Arial"/>
        </w:rPr>
        <w:t>%</w:t>
      </w:r>
      <w:r w:rsidRPr="00222714">
        <w:rPr>
          <w:rFonts w:eastAsia="Arial" w:cs="Arial"/>
          <w:sz w:val="18"/>
        </w:rPr>
        <w:t xml:space="preserve">   </w:t>
      </w:r>
      <w:r w:rsidRPr="00A70867">
        <w:rPr>
          <w:rFonts w:eastAsia="Arial" w:cs="Arial"/>
        </w:rPr>
        <w:t>Not used* □</w:t>
      </w:r>
    </w:p>
    <w:p w:rsidR="00F45552" w:rsidRPr="00A70867" w:rsidRDefault="00F45552" w:rsidP="00F45552">
      <w:pPr>
        <w:widowControl w:val="0"/>
        <w:tabs>
          <w:tab w:val="left" w:pos="7230"/>
          <w:tab w:val="left" w:pos="8505"/>
        </w:tabs>
        <w:spacing w:after="0" w:line="240" w:lineRule="auto"/>
        <w:ind w:left="34"/>
        <w:rPr>
          <w:rFonts w:cs="Arial"/>
        </w:rPr>
      </w:pPr>
      <w:r w:rsidRPr="00A70867">
        <w:rPr>
          <w:rFonts w:cs="Arial"/>
        </w:rPr>
        <w:t>% of prostatic tissue involved by tumour based on number of chips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</w:rPr>
        <w:t>:</w:t>
      </w:r>
      <w:r w:rsidRPr="00A70867">
        <w:rPr>
          <w:rFonts w:cs="Arial"/>
        </w:rPr>
        <w:tab/>
        <w:t xml:space="preserve">………% </w:t>
      </w:r>
      <w:r w:rsidRPr="00A70867">
        <w:rPr>
          <w:rFonts w:eastAsia="Arial" w:cs="Arial"/>
        </w:rPr>
        <w:t xml:space="preserve"> </w:t>
      </w:r>
      <w:r w:rsidR="00222714">
        <w:rPr>
          <w:rFonts w:eastAsia="Arial" w:cs="Arial"/>
        </w:rPr>
        <w:t xml:space="preserve"> </w:t>
      </w:r>
      <w:r w:rsidRPr="00A70867">
        <w:rPr>
          <w:rFonts w:eastAsia="Arial" w:cs="Arial"/>
        </w:rPr>
        <w:t>Not used* □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CC7F8F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  <w:b/>
        </w:rPr>
        <w:t xml:space="preserve">Gleason score: 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 xml:space="preserve">  Not applicable** □</w:t>
      </w:r>
    </w:p>
    <w:p w:rsidR="00F45552" w:rsidRPr="00A70867" w:rsidRDefault="00F45552" w:rsidP="00CC7F8F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     Primary Gleason grade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eastAsia="Arial" w:cs="Arial"/>
        </w:rPr>
        <w:t xml:space="preserve">:     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 xml:space="preserve">2 □ </w:t>
      </w:r>
      <w:r w:rsidRPr="00A70867">
        <w:rPr>
          <w:rFonts w:eastAsia="Arial" w:cs="Arial"/>
        </w:rPr>
        <w:tab/>
        <w:t xml:space="preserve">3 □ </w:t>
      </w:r>
      <w:r w:rsidRPr="00A70867">
        <w:rPr>
          <w:rFonts w:eastAsia="Arial" w:cs="Arial"/>
        </w:rPr>
        <w:tab/>
        <w:t xml:space="preserve">4 □ </w:t>
      </w:r>
      <w:r w:rsidRPr="00A70867">
        <w:rPr>
          <w:rFonts w:eastAsia="Arial" w:cs="Arial"/>
        </w:rPr>
        <w:tab/>
        <w:t>5 □</w:t>
      </w:r>
    </w:p>
    <w:p w:rsidR="00F45552" w:rsidRPr="00A70867" w:rsidRDefault="00F45552" w:rsidP="00CC7F8F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     Secondary Gleason grade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eastAsia="Arial" w:cs="Arial"/>
        </w:rPr>
        <w:t xml:space="preserve">: 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 xml:space="preserve">2 □ </w:t>
      </w:r>
      <w:r w:rsidRPr="00A70867">
        <w:rPr>
          <w:rFonts w:eastAsia="Arial" w:cs="Arial"/>
        </w:rPr>
        <w:tab/>
        <w:t xml:space="preserve">3 □ </w:t>
      </w:r>
      <w:r w:rsidRPr="00A70867">
        <w:rPr>
          <w:rFonts w:eastAsia="Arial" w:cs="Arial"/>
        </w:rPr>
        <w:tab/>
        <w:t xml:space="preserve">4 □ </w:t>
      </w:r>
      <w:r w:rsidRPr="00A70867">
        <w:rPr>
          <w:rFonts w:eastAsia="Arial" w:cs="Arial"/>
        </w:rPr>
        <w:tab/>
        <w:t>5 □</w:t>
      </w:r>
    </w:p>
    <w:p w:rsidR="00F45552" w:rsidRPr="00A70867" w:rsidRDefault="00F45552" w:rsidP="00CC7F8F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     Gleason </w:t>
      </w:r>
      <w:r w:rsidR="00222714">
        <w:rPr>
          <w:rFonts w:eastAsia="Arial" w:cs="Arial"/>
        </w:rPr>
        <w:t>s</w:t>
      </w:r>
      <w:r w:rsidRPr="00A70867">
        <w:rPr>
          <w:rFonts w:eastAsia="Arial" w:cs="Arial"/>
        </w:rPr>
        <w:t>core: ………+……..=……………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     </w:t>
      </w:r>
      <w:r w:rsidR="004C5513">
        <w:rPr>
          <w:rFonts w:eastAsia="Arial" w:cs="Arial"/>
        </w:rPr>
        <w:t>Grade Group</w:t>
      </w:r>
      <w:r w:rsidRPr="00A70867">
        <w:rPr>
          <w:rFonts w:eastAsia="Arial" w:cs="Arial"/>
        </w:rPr>
        <w:t xml:space="preserve">: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 xml:space="preserve">1 □ </w:t>
      </w:r>
      <w:r w:rsidRPr="00A70867">
        <w:rPr>
          <w:rFonts w:eastAsia="Arial" w:cs="Arial"/>
        </w:rPr>
        <w:tab/>
        <w:t xml:space="preserve">2 □ </w:t>
      </w:r>
      <w:r w:rsidRPr="00A70867">
        <w:rPr>
          <w:rFonts w:eastAsia="Arial" w:cs="Arial"/>
        </w:rPr>
        <w:tab/>
        <w:t xml:space="preserve">3 □ </w:t>
      </w:r>
      <w:r w:rsidRPr="00A70867">
        <w:rPr>
          <w:rFonts w:eastAsia="Arial" w:cs="Arial"/>
        </w:rPr>
        <w:tab/>
        <w:t xml:space="preserve">4 □ </w:t>
      </w:r>
      <w:r w:rsidRPr="00A70867">
        <w:rPr>
          <w:rFonts w:eastAsia="Arial" w:cs="Arial"/>
        </w:rPr>
        <w:tab/>
        <w:t xml:space="preserve">5 □  </w:t>
      </w:r>
      <w:r w:rsidRPr="00A70867">
        <w:rPr>
          <w:rFonts w:eastAsia="Arial" w:cs="Arial"/>
        </w:rPr>
        <w:tab/>
        <w:t>Not applicable**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>□</w:t>
      </w:r>
    </w:p>
    <w:p w:rsidR="00F45552" w:rsidRPr="00A70867" w:rsidRDefault="00F45552" w:rsidP="00F45552">
      <w:pPr>
        <w:widowControl w:val="0"/>
        <w:spacing w:after="0" w:line="240" w:lineRule="auto"/>
        <w:rPr>
          <w:rFonts w:cs="Arial"/>
        </w:rPr>
      </w:pPr>
    </w:p>
    <w:p w:rsidR="00F45552" w:rsidRPr="00A70867" w:rsidRDefault="00F45552" w:rsidP="00CC7F8F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cs="Arial"/>
        </w:rPr>
        <w:t xml:space="preserve">T </w:t>
      </w:r>
      <w:r w:rsidR="00222714">
        <w:rPr>
          <w:rFonts w:cs="Arial"/>
        </w:rPr>
        <w:t>c</w:t>
      </w:r>
      <w:r w:rsidRPr="00A70867">
        <w:rPr>
          <w:rFonts w:cs="Arial"/>
        </w:rPr>
        <w:t>ategory (TNM 2009):</w:t>
      </w:r>
      <w:r w:rsidRPr="00A70867">
        <w:rPr>
          <w:rFonts w:eastAsia="Arial" w:cs="Arial"/>
        </w:rPr>
        <w:t xml:space="preserve">    </w:t>
      </w:r>
      <w:r w:rsidRPr="00A70867">
        <w:rPr>
          <w:rFonts w:eastAsia="Arial" w:cs="Arial"/>
        </w:rPr>
        <w:tab/>
        <w:t>T1a □ (</w:t>
      </w:r>
      <w:r w:rsidRPr="00A70867">
        <w:rPr>
          <w:rFonts w:cs="Arial"/>
        </w:rPr>
        <w:t>Incidental carcinoma in 5% or less of tissue resected)</w:t>
      </w:r>
    </w:p>
    <w:p w:rsidR="00F45552" w:rsidRPr="00A70867" w:rsidRDefault="00F45552" w:rsidP="00CC7F8F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  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>T1b □  (</w:t>
      </w:r>
      <w:r w:rsidRPr="00A70867">
        <w:rPr>
          <w:rFonts w:cs="Arial"/>
        </w:rPr>
        <w:t>Incidental carcinoma over 5% of tissue resected)</w:t>
      </w:r>
    </w:p>
    <w:p w:rsidR="00F45552" w:rsidRPr="00A70867" w:rsidRDefault="00F45552" w:rsidP="00F45552">
      <w:pPr>
        <w:widowControl w:val="0"/>
        <w:spacing w:after="0" w:line="240" w:lineRule="auto"/>
        <w:ind w:firstLine="720"/>
        <w:rPr>
          <w:rFonts w:cs="Arial"/>
        </w:rPr>
      </w:pPr>
      <w:r w:rsidRPr="00A70867">
        <w:rPr>
          <w:rFonts w:eastAsia="Arial" w:cs="Arial"/>
        </w:rPr>
        <w:t xml:space="preserve">  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>T3a □ (</w:t>
      </w:r>
      <w:r w:rsidRPr="00A70867">
        <w:rPr>
          <w:rFonts w:cs="Arial"/>
        </w:rPr>
        <w:t>Bladder neck or EPE)</w:t>
      </w:r>
    </w:p>
    <w:p w:rsidR="00CC7F8F" w:rsidRPr="00A70867" w:rsidRDefault="00CC7F8F" w:rsidP="00F45552">
      <w:pPr>
        <w:widowControl w:val="0"/>
        <w:spacing w:after="0" w:line="240" w:lineRule="auto"/>
        <w:ind w:firstLine="720"/>
        <w:rPr>
          <w:rFonts w:cs="Arial"/>
        </w:rPr>
      </w:pPr>
    </w:p>
    <w:p w:rsidR="00CC7F8F" w:rsidRPr="00A70867" w:rsidRDefault="00CC7F8F" w:rsidP="00F45552">
      <w:pPr>
        <w:widowControl w:val="0"/>
        <w:spacing w:after="0" w:line="240" w:lineRule="auto"/>
        <w:ind w:firstLine="720"/>
        <w:rPr>
          <w:rFonts w:cs="Arial"/>
        </w:rPr>
      </w:pPr>
    </w:p>
    <w:p w:rsidR="00CC7F8F" w:rsidRPr="00A70867" w:rsidRDefault="00CC7F8F" w:rsidP="00F45552">
      <w:pPr>
        <w:widowControl w:val="0"/>
        <w:spacing w:after="0" w:line="240" w:lineRule="auto"/>
        <w:ind w:firstLine="720"/>
        <w:rPr>
          <w:rFonts w:cs="Arial"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  <w:b/>
        </w:rPr>
      </w:pPr>
      <w:r w:rsidRPr="00A70867">
        <w:rPr>
          <w:rFonts w:cs="Arial"/>
          <w:b/>
        </w:rPr>
        <w:t xml:space="preserve">SNOMED </w:t>
      </w:r>
      <w:r w:rsidR="00046272" w:rsidRPr="00A70867">
        <w:rPr>
          <w:rFonts w:cs="Arial"/>
          <w:b/>
        </w:rPr>
        <w:t>c</w:t>
      </w:r>
      <w:r w:rsidRPr="00A70867">
        <w:rPr>
          <w:rFonts w:cs="Arial"/>
          <w:b/>
        </w:rPr>
        <w:t>odes</w:t>
      </w:r>
      <w:r w:rsidRPr="00A70867">
        <w:rPr>
          <w:rFonts w:eastAsia="Arial" w:cs="Arial"/>
          <w:b/>
          <w:vertAlign w:val="superscript"/>
        </w:rPr>
        <w:t>†</w:t>
      </w:r>
      <w:r w:rsidRPr="00A70867">
        <w:rPr>
          <w:rFonts w:cs="Arial"/>
          <w:b/>
        </w:rPr>
        <w:t xml:space="preserve">: </w:t>
      </w:r>
      <w:r w:rsidRPr="00A70867">
        <w:rPr>
          <w:rFonts w:eastAsia="Arial" w:cs="Arial"/>
          <w:b/>
        </w:rPr>
        <w:t>T………………….M……………………….</w:t>
      </w:r>
    </w:p>
    <w:p w:rsidR="00CC7F8F" w:rsidRPr="00A70867" w:rsidRDefault="00CC7F8F" w:rsidP="00F45552">
      <w:pPr>
        <w:widowControl w:val="0"/>
        <w:spacing w:after="0" w:line="240" w:lineRule="auto"/>
        <w:rPr>
          <w:rFonts w:eastAsia="Arial" w:cs="Arial"/>
          <w:b/>
        </w:rPr>
      </w:pPr>
    </w:p>
    <w:p w:rsidR="00CC7F8F" w:rsidRPr="00A70867" w:rsidRDefault="00CC7F8F" w:rsidP="00F45552">
      <w:pPr>
        <w:widowControl w:val="0"/>
        <w:spacing w:after="0" w:line="240" w:lineRule="auto"/>
        <w:rPr>
          <w:rFonts w:eastAsia="Arial" w:cs="Arial"/>
          <w:b/>
        </w:rPr>
      </w:pPr>
    </w:p>
    <w:p w:rsidR="00CC7F8F" w:rsidRPr="00A70867" w:rsidRDefault="00CC7F8F" w:rsidP="00F45552">
      <w:pPr>
        <w:widowControl w:val="0"/>
        <w:spacing w:after="0" w:line="240" w:lineRule="auto"/>
        <w:rPr>
          <w:rFonts w:eastAsia="Arial" w:cs="Arial"/>
          <w:b/>
        </w:rPr>
      </w:pPr>
    </w:p>
    <w:p w:rsidR="00F45552" w:rsidRPr="00A70867" w:rsidRDefault="00F45552" w:rsidP="00CC7F8F">
      <w:pPr>
        <w:widowControl w:val="0"/>
        <w:tabs>
          <w:tab w:val="left" w:pos="6711"/>
        </w:tabs>
        <w:spacing w:after="0" w:line="240" w:lineRule="auto"/>
        <w:outlineLvl w:val="2"/>
        <w:rPr>
          <w:rFonts w:eastAsia="Arial" w:cs="Arial"/>
          <w:b/>
          <w:bCs/>
        </w:rPr>
      </w:pPr>
      <w:r w:rsidRPr="00A70867">
        <w:rPr>
          <w:rFonts w:eastAsia="Arial" w:cs="Arial"/>
          <w:b/>
          <w:bCs/>
        </w:rPr>
        <w:t>Signature of pathologist…………………………………………</w:t>
      </w:r>
      <w:r w:rsidRPr="00A70867">
        <w:rPr>
          <w:rFonts w:eastAsia="Arial" w:cs="Arial"/>
          <w:b/>
          <w:bCs/>
        </w:rPr>
        <w:tab/>
        <w:t>Date………….………..</w:t>
      </w:r>
      <w:bookmarkStart w:id="1" w:name="_TOC_250001"/>
    </w:p>
    <w:p w:rsidR="00F45552" w:rsidRDefault="00F45552" w:rsidP="00F45552">
      <w:pPr>
        <w:widowControl w:val="0"/>
        <w:tabs>
          <w:tab w:val="left" w:pos="6711"/>
        </w:tabs>
        <w:spacing w:after="0" w:line="240" w:lineRule="auto"/>
        <w:outlineLvl w:val="2"/>
        <w:rPr>
          <w:rFonts w:cs="Arial"/>
          <w:lang w:eastAsia="en-GB"/>
        </w:rPr>
      </w:pPr>
    </w:p>
    <w:p w:rsidR="002C3DA2" w:rsidRPr="00A70867" w:rsidRDefault="002C3DA2" w:rsidP="00F45552">
      <w:pPr>
        <w:widowControl w:val="0"/>
        <w:tabs>
          <w:tab w:val="left" w:pos="6711"/>
        </w:tabs>
        <w:spacing w:after="0" w:line="240" w:lineRule="auto"/>
        <w:outlineLvl w:val="2"/>
        <w:rPr>
          <w:rFonts w:cs="Arial"/>
          <w:lang w:eastAsia="en-GB"/>
        </w:rPr>
      </w:pPr>
    </w:p>
    <w:p w:rsidR="00CC7F8F" w:rsidRPr="00A70867" w:rsidRDefault="00CC7F8F" w:rsidP="00F45552">
      <w:pPr>
        <w:widowControl w:val="0"/>
        <w:tabs>
          <w:tab w:val="left" w:pos="6711"/>
        </w:tabs>
        <w:spacing w:after="0" w:line="240" w:lineRule="auto"/>
        <w:outlineLvl w:val="2"/>
        <w:rPr>
          <w:rFonts w:cs="Arial"/>
          <w:lang w:eastAsia="en-GB"/>
        </w:rPr>
      </w:pPr>
    </w:p>
    <w:p w:rsidR="00CC7F8F" w:rsidRPr="00222714" w:rsidRDefault="00222714" w:rsidP="00222714">
      <w:pPr>
        <w:widowControl w:val="0"/>
        <w:tabs>
          <w:tab w:val="left" w:pos="6711"/>
        </w:tabs>
        <w:spacing w:after="120" w:line="240" w:lineRule="auto"/>
        <w:outlineLvl w:val="2"/>
        <w:rPr>
          <w:rFonts w:cs="Arial"/>
          <w:b/>
          <w:sz w:val="20"/>
          <w:lang w:eastAsia="en-GB"/>
        </w:rPr>
      </w:pPr>
      <w:r w:rsidRPr="00222714">
        <w:rPr>
          <w:rFonts w:cs="Arial"/>
          <w:b/>
          <w:sz w:val="20"/>
          <w:lang w:eastAsia="en-GB"/>
        </w:rPr>
        <w:t>Notes</w:t>
      </w:r>
    </w:p>
    <w:p w:rsidR="00F45552" w:rsidRPr="00222714" w:rsidRDefault="0015477C" w:rsidP="00222714">
      <w:pPr>
        <w:widowControl w:val="0"/>
        <w:tabs>
          <w:tab w:val="left" w:pos="426"/>
          <w:tab w:val="left" w:pos="6711"/>
        </w:tabs>
        <w:spacing w:after="120" w:line="240" w:lineRule="auto"/>
        <w:ind w:left="426" w:hanging="426"/>
        <w:outlineLvl w:val="2"/>
        <w:rPr>
          <w:rFonts w:eastAsia="Arial" w:cs="Arial"/>
          <w:b/>
          <w:bCs/>
          <w:sz w:val="20"/>
          <w:lang w:eastAsia="en-GB"/>
        </w:rPr>
      </w:pPr>
      <w:r w:rsidRPr="00222714">
        <w:rPr>
          <w:rFonts w:cs="Arial"/>
          <w:sz w:val="20"/>
          <w:lang w:eastAsia="en-GB"/>
        </w:rPr>
        <w:t xml:space="preserve">* </w:t>
      </w:r>
      <w:r w:rsidRPr="00222714">
        <w:rPr>
          <w:rFonts w:cs="Arial"/>
          <w:sz w:val="20"/>
          <w:lang w:eastAsia="en-GB"/>
        </w:rPr>
        <w:tab/>
      </w:r>
      <w:r w:rsidR="00F45552" w:rsidRPr="00222714">
        <w:rPr>
          <w:rFonts w:cs="Arial"/>
          <w:sz w:val="20"/>
          <w:lang w:eastAsia="en-GB"/>
        </w:rPr>
        <w:t>At least one of these data items should be recorded. For enucleation specimens then area method should be used.</w:t>
      </w:r>
    </w:p>
    <w:p w:rsidR="00F45552" w:rsidRPr="00222714" w:rsidRDefault="00F45552" w:rsidP="00222714">
      <w:pPr>
        <w:widowControl w:val="0"/>
        <w:tabs>
          <w:tab w:val="left" w:pos="426"/>
        </w:tabs>
        <w:spacing w:after="120" w:line="240" w:lineRule="auto"/>
        <w:ind w:left="426" w:hanging="426"/>
        <w:rPr>
          <w:rFonts w:cs="Arial"/>
          <w:sz w:val="20"/>
          <w:lang w:eastAsia="en-GB"/>
        </w:rPr>
      </w:pPr>
      <w:r w:rsidRPr="00222714">
        <w:rPr>
          <w:rFonts w:cs="Arial"/>
          <w:sz w:val="20"/>
          <w:lang w:eastAsia="en-GB"/>
        </w:rPr>
        <w:t xml:space="preserve">** </w:t>
      </w:r>
      <w:r w:rsidR="0015477C" w:rsidRPr="00222714">
        <w:rPr>
          <w:rFonts w:cs="Arial"/>
          <w:sz w:val="20"/>
          <w:lang w:eastAsia="en-GB"/>
        </w:rPr>
        <w:tab/>
      </w:r>
      <w:r w:rsidRPr="00222714">
        <w:rPr>
          <w:rFonts w:cs="Arial"/>
          <w:sz w:val="20"/>
          <w:lang w:eastAsia="en-GB"/>
        </w:rPr>
        <w:t>Post hormone or radiotherapy then Gleason score may not be reliable.</w:t>
      </w:r>
      <w:r w:rsidR="00A00C9B" w:rsidRPr="00222714">
        <w:rPr>
          <w:rFonts w:cs="Arial"/>
          <w:sz w:val="20"/>
          <w:lang w:eastAsia="en-GB"/>
        </w:rPr>
        <w:t xml:space="preserve"> </w:t>
      </w:r>
      <w:r w:rsidRPr="00222714">
        <w:rPr>
          <w:rFonts w:cs="Arial"/>
          <w:sz w:val="20"/>
          <w:lang w:eastAsia="en-GB"/>
        </w:rPr>
        <w:t>Gleason score is not applicable to some morphological types (e.g. small cell neuroendocrine carcinoma).</w:t>
      </w:r>
    </w:p>
    <w:p w:rsidR="00F45552" w:rsidRPr="00222714" w:rsidRDefault="0015477C" w:rsidP="00222714">
      <w:pPr>
        <w:widowControl w:val="0"/>
        <w:tabs>
          <w:tab w:val="left" w:pos="426"/>
        </w:tabs>
        <w:spacing w:after="120" w:line="240" w:lineRule="auto"/>
        <w:ind w:left="426" w:hanging="426"/>
        <w:rPr>
          <w:rFonts w:eastAsia="Arial" w:cs="Arial"/>
          <w:b/>
          <w:bCs/>
          <w:sz w:val="20"/>
        </w:rPr>
      </w:pPr>
      <w:r w:rsidRPr="00222714">
        <w:rPr>
          <w:rFonts w:cs="Arial"/>
          <w:sz w:val="20"/>
          <w:lang w:eastAsia="en-GB"/>
        </w:rPr>
        <w:t xml:space="preserve">† </w:t>
      </w:r>
      <w:r w:rsidRPr="00222714">
        <w:rPr>
          <w:rFonts w:cs="Arial"/>
          <w:sz w:val="20"/>
          <w:lang w:eastAsia="en-GB"/>
        </w:rPr>
        <w:tab/>
      </w:r>
      <w:r w:rsidR="00F45552" w:rsidRPr="00222714">
        <w:rPr>
          <w:rFonts w:cs="Arial"/>
          <w:sz w:val="20"/>
          <w:lang w:eastAsia="en-GB"/>
        </w:rPr>
        <w:t>Data items which are currently part of the Cancer Outcomes and Services Dataset (COSD) version 6.</w:t>
      </w:r>
      <w:r w:rsidR="00F45552" w:rsidRPr="00222714">
        <w:rPr>
          <w:rFonts w:eastAsia="Arial" w:cs="Arial"/>
          <w:b/>
          <w:bCs/>
          <w:sz w:val="20"/>
        </w:rPr>
        <w:br w:type="page"/>
      </w:r>
    </w:p>
    <w:p w:rsidR="00F45552" w:rsidRPr="00A70867" w:rsidRDefault="00F45552" w:rsidP="007A58A4">
      <w:pPr>
        <w:widowControl w:val="0"/>
        <w:tabs>
          <w:tab w:val="left" w:pos="1985"/>
        </w:tabs>
        <w:spacing w:after="0" w:line="240" w:lineRule="auto"/>
        <w:outlineLvl w:val="0"/>
        <w:rPr>
          <w:rFonts w:eastAsia="Arial" w:cs="Arial"/>
          <w:sz w:val="24"/>
        </w:rPr>
      </w:pPr>
      <w:r w:rsidRPr="00A70867">
        <w:rPr>
          <w:rFonts w:eastAsia="Arial" w:cs="Arial"/>
          <w:b/>
          <w:bCs/>
          <w:sz w:val="24"/>
        </w:rPr>
        <w:t>Appendix E</w:t>
      </w:r>
      <w:r w:rsidRPr="00A70867">
        <w:rPr>
          <w:rFonts w:eastAsia="Arial" w:cs="Arial"/>
          <w:b/>
          <w:bCs/>
          <w:sz w:val="24"/>
        </w:rPr>
        <w:tab/>
        <w:t>Reporting proforma for radical prostatectomies</w:t>
      </w:r>
      <w:bookmarkEnd w:id="1"/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CC7F8F">
      <w:pPr>
        <w:widowControl w:val="0"/>
        <w:tabs>
          <w:tab w:val="left" w:pos="3119"/>
          <w:tab w:val="left" w:pos="6379"/>
        </w:tabs>
        <w:spacing w:after="60" w:line="240" w:lineRule="auto"/>
        <w:ind w:right="-331"/>
        <w:rPr>
          <w:rFonts w:cs="Arial"/>
        </w:rPr>
      </w:pPr>
      <w:r w:rsidRPr="00A70867">
        <w:rPr>
          <w:rFonts w:cs="Arial"/>
        </w:rPr>
        <w:t>Surname………………………</w:t>
      </w:r>
      <w:r w:rsidRPr="00A70867">
        <w:rPr>
          <w:rFonts w:cs="Arial"/>
        </w:rPr>
        <w:tab/>
        <w:t xml:space="preserve">Forenames………………….… </w:t>
      </w:r>
      <w:r w:rsidRPr="00A70867">
        <w:rPr>
          <w:rFonts w:cs="Arial"/>
        </w:rPr>
        <w:tab/>
        <w:t>Date of birth……….…</w:t>
      </w:r>
      <w:r w:rsidRPr="00A70867">
        <w:rPr>
          <w:rFonts w:cs="Arial"/>
        </w:rPr>
        <w:tab/>
        <w:t>Sex…..</w:t>
      </w:r>
    </w:p>
    <w:p w:rsidR="00F45552" w:rsidRPr="00A70867" w:rsidRDefault="00F45552" w:rsidP="00CC7F8F">
      <w:pPr>
        <w:widowControl w:val="0"/>
        <w:tabs>
          <w:tab w:val="left" w:pos="3119"/>
          <w:tab w:val="left" w:pos="6379"/>
        </w:tabs>
        <w:spacing w:after="60" w:line="240" w:lineRule="auto"/>
        <w:rPr>
          <w:rFonts w:cs="Arial"/>
        </w:rPr>
      </w:pPr>
      <w:r w:rsidRPr="00A70867">
        <w:rPr>
          <w:rFonts w:cs="Arial"/>
        </w:rPr>
        <w:t>Hospital………….……….……</w:t>
      </w:r>
      <w:r w:rsidRPr="00A70867">
        <w:rPr>
          <w:rFonts w:cs="Arial"/>
        </w:rPr>
        <w:tab/>
        <w:t>Hospital no……………….…....</w:t>
      </w:r>
      <w:r w:rsidRPr="00A70867">
        <w:rPr>
          <w:rFonts w:cs="Arial"/>
        </w:rPr>
        <w:tab/>
        <w:t>NHS/CHI no……………...........</w:t>
      </w:r>
    </w:p>
    <w:p w:rsidR="00F45552" w:rsidRPr="00A70867" w:rsidRDefault="00F45552" w:rsidP="00CC7F8F">
      <w:pPr>
        <w:widowControl w:val="0"/>
        <w:tabs>
          <w:tab w:val="left" w:pos="3119"/>
          <w:tab w:val="left" w:pos="6379"/>
        </w:tabs>
        <w:spacing w:after="60" w:line="240" w:lineRule="auto"/>
        <w:rPr>
          <w:rFonts w:cs="Arial"/>
        </w:rPr>
      </w:pPr>
      <w:r w:rsidRPr="00A70867">
        <w:rPr>
          <w:rFonts w:cs="Arial"/>
        </w:rPr>
        <w:t>Date of receipt………….…….</w:t>
      </w:r>
      <w:r w:rsidRPr="00A70867">
        <w:rPr>
          <w:rFonts w:cs="Arial"/>
        </w:rPr>
        <w:tab/>
        <w:t>Date of reporting………..........</w:t>
      </w:r>
      <w:r w:rsidRPr="00A70867">
        <w:rPr>
          <w:rFonts w:cs="Arial"/>
        </w:rPr>
        <w:tab/>
        <w:t>Report no…………..............….</w:t>
      </w:r>
    </w:p>
    <w:p w:rsidR="00F45552" w:rsidRPr="00A70867" w:rsidRDefault="00F45552" w:rsidP="00CC7F8F">
      <w:pPr>
        <w:widowControl w:val="0"/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cs="Arial"/>
        </w:rPr>
      </w:pPr>
      <w:r w:rsidRPr="00A70867">
        <w:rPr>
          <w:rFonts w:cs="Arial"/>
        </w:rPr>
        <w:t>Pathologist……….…………...</w:t>
      </w:r>
      <w:r w:rsidRPr="00A70867">
        <w:rPr>
          <w:rFonts w:cs="Arial"/>
        </w:rPr>
        <w:tab/>
        <w:t>Surgeon………………….…….</w:t>
      </w:r>
    </w:p>
    <w:p w:rsidR="00CC7F8F" w:rsidRPr="00A70867" w:rsidRDefault="00CC7F8F" w:rsidP="00CC7F8F">
      <w:pPr>
        <w:widowControl w:val="0"/>
        <w:pBdr>
          <w:bottom w:val="single" w:sz="6" w:space="1" w:color="auto"/>
        </w:pBdr>
        <w:tabs>
          <w:tab w:val="left" w:pos="3119"/>
        </w:tabs>
        <w:spacing w:after="60" w:line="240" w:lineRule="auto"/>
        <w:rPr>
          <w:rFonts w:cs="Arial"/>
          <w:sz w:val="14"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0D316D">
      <w:pPr>
        <w:widowControl w:val="0"/>
        <w:spacing w:after="60" w:line="240" w:lineRule="auto"/>
        <w:outlineLvl w:val="2"/>
        <w:rPr>
          <w:rFonts w:eastAsia="Arial" w:cs="Arial"/>
          <w:b/>
          <w:bCs/>
        </w:rPr>
      </w:pPr>
      <w:r w:rsidRPr="00A70867">
        <w:rPr>
          <w:rFonts w:eastAsia="Arial" w:cs="Arial"/>
          <w:b/>
          <w:bCs/>
        </w:rPr>
        <w:t>Clinical information</w:t>
      </w:r>
    </w:p>
    <w:p w:rsidR="00F45552" w:rsidRPr="00A70867" w:rsidRDefault="00F45552" w:rsidP="000D316D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>Pre biopsy serum PSA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color w:val="000000"/>
        </w:rPr>
        <w:t xml:space="preserve"> 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cs="Arial"/>
          <w:color w:val="000000"/>
        </w:rPr>
        <w:t>,</w:t>
      </w:r>
      <w:r w:rsidRPr="00A70867">
        <w:rPr>
          <w:rFonts w:eastAsia="Arial" w:cs="Arial"/>
        </w:rPr>
        <w:t xml:space="preserve">:………………………ng/ml </w:t>
      </w:r>
      <w:r w:rsidRPr="00A70867">
        <w:rPr>
          <w:rFonts w:eastAsia="Arial" w:cs="Arial"/>
        </w:rPr>
        <w:tab/>
        <w:t>Not available</w:t>
      </w:r>
      <w:r w:rsidR="00A00C9B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>□</w:t>
      </w:r>
      <w:r w:rsidR="00A00C9B" w:rsidRPr="00A70867">
        <w:rPr>
          <w:rFonts w:eastAsia="Arial" w:cs="Arial"/>
        </w:rPr>
        <w:t xml:space="preserve"> </w:t>
      </w:r>
    </w:p>
    <w:p w:rsidR="00A00C9B" w:rsidRPr="00A70867" w:rsidRDefault="00A00C9B" w:rsidP="000D316D">
      <w:pPr>
        <w:widowControl w:val="0"/>
        <w:spacing w:after="60" w:line="240" w:lineRule="auto"/>
        <w:outlineLvl w:val="2"/>
        <w:rPr>
          <w:rFonts w:eastAsia="Arial" w:cs="Arial"/>
          <w:b/>
          <w:bCs/>
        </w:rPr>
      </w:pPr>
    </w:p>
    <w:p w:rsidR="00F45552" w:rsidRPr="00A70867" w:rsidRDefault="00F45552" w:rsidP="000D316D">
      <w:pPr>
        <w:widowControl w:val="0"/>
        <w:spacing w:after="60" w:line="240" w:lineRule="auto"/>
        <w:outlineLvl w:val="2"/>
        <w:rPr>
          <w:rFonts w:cs="Arial"/>
        </w:rPr>
      </w:pPr>
      <w:r w:rsidRPr="00A70867">
        <w:rPr>
          <w:rFonts w:eastAsia="Arial" w:cs="Arial"/>
          <w:b/>
          <w:bCs/>
        </w:rPr>
        <w:t xml:space="preserve">Nature of specimen(s) and macroscopic items 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>Specimen weight (i.e. prostate without seminal vesicles)</w:t>
      </w:r>
      <w:r w:rsidRPr="00A70867">
        <w:rPr>
          <w:rFonts w:cs="Arial"/>
          <w:color w:val="000000"/>
          <w:vertAlign w:val="superscript"/>
        </w:rPr>
        <w:t xml:space="preserve"> ‡</w:t>
      </w:r>
      <w:r w:rsidRPr="00A70867">
        <w:rPr>
          <w:rFonts w:eastAsia="Arial" w:cs="Arial"/>
        </w:rPr>
        <w:t xml:space="preserve">:    ……. </w:t>
      </w:r>
      <w:r w:rsidR="00A3282C" w:rsidRPr="00A70867">
        <w:rPr>
          <w:rFonts w:eastAsia="Arial" w:cs="Arial"/>
        </w:rPr>
        <w:t xml:space="preserve">  </w:t>
      </w:r>
      <w:r w:rsidRPr="00A70867">
        <w:rPr>
          <w:rFonts w:eastAsia="Arial" w:cs="Arial"/>
        </w:rPr>
        <w:t xml:space="preserve"> g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0D316D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>Seminal vesicles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  </w:t>
      </w:r>
      <w:r w:rsidR="000D316D" w:rsidRPr="00A70867">
        <w:rPr>
          <w:rFonts w:eastAsia="Arial" w:cs="Arial"/>
        </w:rPr>
        <w:tab/>
      </w:r>
      <w:r w:rsidRPr="00A70867">
        <w:rPr>
          <w:rFonts w:eastAsia="Arial" w:cs="Arial"/>
        </w:rPr>
        <w:t>Present (partially or completely resected) □</w:t>
      </w:r>
      <w:r w:rsidRPr="00A70867">
        <w:rPr>
          <w:rFonts w:eastAsia="Arial" w:cs="Arial"/>
        </w:rPr>
        <w:tab/>
        <w:t>Absent □</w:t>
      </w:r>
    </w:p>
    <w:p w:rsidR="00F45552" w:rsidRPr="00A70867" w:rsidRDefault="00F45552" w:rsidP="000D316D">
      <w:pPr>
        <w:widowControl w:val="0"/>
        <w:spacing w:after="0" w:line="240" w:lineRule="auto"/>
        <w:ind w:left="1440" w:firstLine="720"/>
        <w:rPr>
          <w:rFonts w:eastAsia="Arial" w:cs="Arial"/>
        </w:rPr>
      </w:pPr>
      <w:r w:rsidRPr="00A70867">
        <w:rPr>
          <w:rFonts w:eastAsia="Arial" w:cs="Arial"/>
        </w:rPr>
        <w:t>(If present, Laterality:    Left □</w:t>
      </w:r>
      <w:r w:rsidRPr="00A70867">
        <w:rPr>
          <w:rFonts w:eastAsia="Arial" w:cs="Arial"/>
        </w:rPr>
        <w:tab/>
      </w:r>
      <w:r w:rsidR="000D316D" w:rsidRPr="00A70867">
        <w:rPr>
          <w:rFonts w:eastAsia="Arial" w:cs="Arial"/>
        </w:rPr>
        <w:tab/>
      </w:r>
      <w:r w:rsidRPr="00A70867">
        <w:rPr>
          <w:rFonts w:eastAsia="Arial" w:cs="Arial"/>
        </w:rPr>
        <w:t>Right □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>Bilateral □)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0D316D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>Lymph nodes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 </w:t>
      </w:r>
      <w:r w:rsidR="000D316D" w:rsidRPr="00A70867">
        <w:rPr>
          <w:rFonts w:eastAsia="Arial" w:cs="Arial"/>
        </w:rPr>
        <w:tab/>
      </w:r>
      <w:r w:rsidRPr="00A70867">
        <w:rPr>
          <w:rFonts w:eastAsia="Arial" w:cs="Arial"/>
        </w:rPr>
        <w:t>Present  □</w:t>
      </w:r>
      <w:r w:rsidRPr="00A70867">
        <w:rPr>
          <w:rFonts w:eastAsia="Arial" w:cs="Arial"/>
        </w:rPr>
        <w:tab/>
        <w:t>Absent □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 </w:t>
      </w:r>
      <w:r w:rsidR="000D316D" w:rsidRPr="00A70867">
        <w:rPr>
          <w:rFonts w:eastAsia="Arial" w:cs="Arial"/>
        </w:rPr>
        <w:tab/>
      </w:r>
      <w:r w:rsidR="000D316D" w:rsidRPr="00A70867">
        <w:rPr>
          <w:rFonts w:eastAsia="Arial" w:cs="Arial"/>
        </w:rPr>
        <w:tab/>
      </w:r>
      <w:r w:rsidR="000D316D" w:rsidRPr="00A70867">
        <w:rPr>
          <w:rFonts w:eastAsia="Arial" w:cs="Arial"/>
        </w:rPr>
        <w:tab/>
      </w:r>
      <w:r w:rsidRPr="00A70867">
        <w:rPr>
          <w:rFonts w:eastAsia="Arial" w:cs="Arial"/>
        </w:rPr>
        <w:t>(If present, Laterality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>:    Left □</w:t>
      </w:r>
      <w:r w:rsidRPr="00A70867">
        <w:rPr>
          <w:rFonts w:eastAsia="Arial" w:cs="Arial"/>
        </w:rPr>
        <w:tab/>
        <w:t>Right □</w:t>
      </w:r>
      <w:r w:rsidR="000D316D"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>Preprostatic □ )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0D316D">
      <w:pPr>
        <w:widowControl w:val="0"/>
        <w:spacing w:after="60" w:line="240" w:lineRule="auto"/>
        <w:ind w:left="215" w:hanging="215"/>
        <w:outlineLvl w:val="2"/>
        <w:rPr>
          <w:rFonts w:eastAsia="Arial" w:cs="Arial"/>
          <w:b/>
          <w:bCs/>
        </w:rPr>
      </w:pPr>
      <w:r w:rsidRPr="00A70867" w:rsidDel="007C0A08">
        <w:rPr>
          <w:rFonts w:eastAsia="Arial" w:cs="Arial"/>
          <w:b/>
          <w:bCs/>
        </w:rPr>
        <w:t>Core</w:t>
      </w:r>
      <w:r w:rsidRPr="00A70867">
        <w:rPr>
          <w:rFonts w:eastAsia="Arial" w:cs="Arial"/>
          <w:b/>
          <w:bCs/>
        </w:rPr>
        <w:t xml:space="preserve"> Microscopic items</w:t>
      </w:r>
    </w:p>
    <w:p w:rsidR="00F45552" w:rsidRPr="00A70867" w:rsidRDefault="00F45552" w:rsidP="000D316D">
      <w:pPr>
        <w:widowControl w:val="0"/>
        <w:tabs>
          <w:tab w:val="left" w:pos="2694"/>
        </w:tabs>
        <w:spacing w:after="60" w:line="240" w:lineRule="auto"/>
        <w:rPr>
          <w:rFonts w:cs="Arial"/>
        </w:rPr>
      </w:pPr>
      <w:r w:rsidRPr="00A70867">
        <w:rPr>
          <w:rFonts w:cs="Arial"/>
        </w:rPr>
        <w:t>Histological tumour type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cs="Arial"/>
        </w:rPr>
        <w:t xml:space="preserve">: </w:t>
      </w:r>
      <w:r w:rsidRPr="00A70867">
        <w:rPr>
          <w:rFonts w:cs="Arial"/>
        </w:rPr>
        <w:tab/>
      </w:r>
    </w:p>
    <w:p w:rsidR="00F45552" w:rsidRPr="00A70867" w:rsidRDefault="00F45552" w:rsidP="000D316D">
      <w:pPr>
        <w:widowControl w:val="0"/>
        <w:tabs>
          <w:tab w:val="left" w:pos="2694"/>
        </w:tabs>
        <w:spacing w:after="60" w:line="240" w:lineRule="auto"/>
        <w:ind w:left="720"/>
        <w:rPr>
          <w:rFonts w:eastAsia="Arial" w:cs="Arial"/>
        </w:rPr>
      </w:pPr>
      <w:r w:rsidRPr="00A70867">
        <w:rPr>
          <w:rFonts w:cs="Arial"/>
        </w:rPr>
        <w:t xml:space="preserve">Acinar adenocarcinoma </w:t>
      </w:r>
      <w:r w:rsidRPr="00A70867">
        <w:rPr>
          <w:rFonts w:eastAsia="Arial" w:cs="Arial"/>
        </w:rPr>
        <w:t xml:space="preserve">□  </w:t>
      </w:r>
      <w:r w:rsidRPr="00A70867">
        <w:rPr>
          <w:rFonts w:eastAsia="Arial" w:cs="Arial"/>
        </w:rPr>
        <w:tab/>
      </w:r>
    </w:p>
    <w:p w:rsidR="00F45552" w:rsidRPr="00A70867" w:rsidRDefault="00F45552" w:rsidP="000D316D">
      <w:pPr>
        <w:widowControl w:val="0"/>
        <w:tabs>
          <w:tab w:val="left" w:pos="2694"/>
        </w:tabs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>Prostatic ductal adenocarcinoma □</w:t>
      </w:r>
      <w:r w:rsidR="00A3282C" w:rsidRPr="00A70867">
        <w:rPr>
          <w:rFonts w:eastAsia="Arial" w:cs="Arial"/>
        </w:rPr>
        <w:t xml:space="preserve">  </w:t>
      </w:r>
      <w:r w:rsidRPr="00A70867">
        <w:rPr>
          <w:rFonts w:eastAsia="Arial" w:cs="Arial"/>
        </w:rPr>
        <w:tab/>
      </w:r>
    </w:p>
    <w:p w:rsidR="00F45552" w:rsidRPr="00A70867" w:rsidRDefault="00F45552" w:rsidP="000D316D">
      <w:pPr>
        <w:widowControl w:val="0"/>
        <w:tabs>
          <w:tab w:val="left" w:pos="2694"/>
        </w:tabs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>Small cell neuroendocrine carcinoma □</w:t>
      </w:r>
      <w:r w:rsidRPr="00A70867">
        <w:rPr>
          <w:rFonts w:eastAsia="Arial" w:cs="Arial"/>
        </w:rPr>
        <w:tab/>
      </w:r>
    </w:p>
    <w:p w:rsidR="00F45552" w:rsidRPr="00A70867" w:rsidRDefault="00F45552" w:rsidP="000D316D">
      <w:pPr>
        <w:widowControl w:val="0"/>
        <w:tabs>
          <w:tab w:val="left" w:pos="2694"/>
          <w:tab w:val="left" w:pos="2977"/>
        </w:tabs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>Other (specify)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 xml:space="preserve"> ………</w:t>
      </w:r>
    </w:p>
    <w:p w:rsidR="00F45552" w:rsidRPr="00A70867" w:rsidRDefault="00F45552" w:rsidP="00F45552">
      <w:pPr>
        <w:widowControl w:val="0"/>
        <w:tabs>
          <w:tab w:val="left" w:pos="1985"/>
          <w:tab w:val="left" w:pos="2694"/>
        </w:tabs>
        <w:spacing w:after="0" w:line="240" w:lineRule="auto"/>
        <w:ind w:firstLine="720"/>
        <w:rPr>
          <w:rFonts w:eastAsia="Arial" w:cs="Arial"/>
        </w:rPr>
      </w:pPr>
      <w:r w:rsidRPr="00A70867">
        <w:rPr>
          <w:rFonts w:eastAsia="Arial" w:cs="Arial"/>
        </w:rPr>
        <w:t>No tumour □</w:t>
      </w:r>
    </w:p>
    <w:p w:rsidR="00F45552" w:rsidRPr="00A70867" w:rsidRDefault="00F45552" w:rsidP="00F45552">
      <w:pPr>
        <w:widowControl w:val="0"/>
        <w:tabs>
          <w:tab w:val="left" w:pos="1985"/>
          <w:tab w:val="left" w:pos="2694"/>
        </w:tabs>
        <w:spacing w:after="0" w:line="240" w:lineRule="auto"/>
        <w:ind w:firstLine="720"/>
        <w:rPr>
          <w:rFonts w:eastAsia="Arial" w:cs="Arial"/>
        </w:rPr>
      </w:pPr>
    </w:p>
    <w:p w:rsidR="00F45552" w:rsidRPr="00A70867" w:rsidRDefault="00F45552" w:rsidP="000D316D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  <w:b/>
        </w:rPr>
        <w:t>Gleason score:</w:t>
      </w:r>
      <w:r w:rsidR="00A3282C" w:rsidRPr="00A70867">
        <w:rPr>
          <w:rFonts w:eastAsia="Arial" w:cs="Arial"/>
          <w:b/>
        </w:rPr>
        <w:t xml:space="preserve"> </w:t>
      </w:r>
      <w:r w:rsidRPr="00A70867">
        <w:rPr>
          <w:rFonts w:eastAsia="Arial" w:cs="Arial"/>
        </w:rPr>
        <w:t xml:space="preserve">  Not applicable** □</w:t>
      </w:r>
    </w:p>
    <w:p w:rsidR="00F45552" w:rsidRPr="00A70867" w:rsidRDefault="00F45552" w:rsidP="000D316D">
      <w:pPr>
        <w:widowControl w:val="0"/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>Primary Gleason grade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    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 xml:space="preserve">2 □ </w:t>
      </w:r>
      <w:r w:rsidRPr="00A70867">
        <w:rPr>
          <w:rFonts w:eastAsia="Arial" w:cs="Arial"/>
        </w:rPr>
        <w:tab/>
        <w:t xml:space="preserve">3 □ </w:t>
      </w:r>
      <w:r w:rsidRPr="00A70867">
        <w:rPr>
          <w:rFonts w:eastAsia="Arial" w:cs="Arial"/>
        </w:rPr>
        <w:tab/>
        <w:t xml:space="preserve">4 □ </w:t>
      </w:r>
      <w:r w:rsidRPr="00A70867">
        <w:rPr>
          <w:rFonts w:eastAsia="Arial" w:cs="Arial"/>
        </w:rPr>
        <w:tab/>
        <w:t>5</w:t>
      </w:r>
      <w:r w:rsidR="000D316D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>□</w:t>
      </w:r>
    </w:p>
    <w:p w:rsidR="00F45552" w:rsidRPr="00A70867" w:rsidRDefault="00F45552" w:rsidP="000D316D">
      <w:pPr>
        <w:widowControl w:val="0"/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>Secondary Gleason grade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 xml:space="preserve">2 □ </w:t>
      </w:r>
      <w:r w:rsidRPr="00A70867">
        <w:rPr>
          <w:rFonts w:eastAsia="Arial" w:cs="Arial"/>
        </w:rPr>
        <w:tab/>
        <w:t xml:space="preserve">3 □ </w:t>
      </w:r>
      <w:r w:rsidRPr="00A70867">
        <w:rPr>
          <w:rFonts w:eastAsia="Arial" w:cs="Arial"/>
        </w:rPr>
        <w:tab/>
        <w:t xml:space="preserve">4 □ </w:t>
      </w:r>
      <w:r w:rsidRPr="00A70867">
        <w:rPr>
          <w:rFonts w:eastAsia="Arial" w:cs="Arial"/>
        </w:rPr>
        <w:tab/>
        <w:t>5</w:t>
      </w:r>
      <w:r w:rsidR="000D316D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>□</w:t>
      </w:r>
    </w:p>
    <w:p w:rsidR="00F45552" w:rsidRPr="00A70867" w:rsidRDefault="00F45552" w:rsidP="000D316D">
      <w:pPr>
        <w:widowControl w:val="0"/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>Tertiary Gleason grade (&lt;5%)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  </w:t>
      </w:r>
      <w:r w:rsidRPr="00A70867">
        <w:rPr>
          <w:rFonts w:eastAsia="Arial" w:cs="Arial"/>
        </w:rPr>
        <w:tab/>
      </w:r>
      <w:r w:rsidRPr="00A70867">
        <w:rPr>
          <w:rFonts w:eastAsia="Arial" w:cs="Arial"/>
        </w:rPr>
        <w:tab/>
        <w:t xml:space="preserve">3 □ </w:t>
      </w:r>
      <w:r w:rsidRPr="00A70867">
        <w:rPr>
          <w:rFonts w:eastAsia="Arial" w:cs="Arial"/>
        </w:rPr>
        <w:tab/>
        <w:t xml:space="preserve">4 □ </w:t>
      </w:r>
      <w:r w:rsidRPr="00A70867">
        <w:rPr>
          <w:rFonts w:eastAsia="Arial" w:cs="Arial"/>
        </w:rPr>
        <w:tab/>
        <w:t xml:space="preserve">5 □ </w:t>
      </w:r>
      <w:r w:rsidRPr="00A70867">
        <w:rPr>
          <w:rFonts w:eastAsia="Arial" w:cs="Arial"/>
        </w:rPr>
        <w:tab/>
        <w:t>Not applicable □</w:t>
      </w:r>
    </w:p>
    <w:p w:rsidR="00F45552" w:rsidRPr="00A70867" w:rsidRDefault="00F45552" w:rsidP="000D316D">
      <w:pPr>
        <w:widowControl w:val="0"/>
        <w:spacing w:after="60" w:line="240" w:lineRule="auto"/>
        <w:ind w:left="720"/>
        <w:rPr>
          <w:rFonts w:eastAsia="Arial" w:cs="Arial"/>
        </w:rPr>
      </w:pPr>
      <w:r w:rsidRPr="00A70867">
        <w:rPr>
          <w:rFonts w:eastAsia="Arial" w:cs="Arial"/>
        </w:rPr>
        <w:t xml:space="preserve">Gleason </w:t>
      </w:r>
      <w:r w:rsidR="00222714">
        <w:rPr>
          <w:rFonts w:eastAsia="Arial" w:cs="Arial"/>
        </w:rPr>
        <w:t>s</w:t>
      </w:r>
      <w:r w:rsidRPr="00A70867">
        <w:rPr>
          <w:rFonts w:eastAsia="Arial" w:cs="Arial"/>
        </w:rPr>
        <w:t>core:</w:t>
      </w:r>
      <w:r w:rsidR="00222714">
        <w:rPr>
          <w:rFonts w:eastAsia="Arial" w:cs="Arial"/>
        </w:rPr>
        <w:tab/>
      </w:r>
      <w:r w:rsidRPr="00A70867">
        <w:rPr>
          <w:rFonts w:eastAsia="Arial" w:cs="Arial"/>
        </w:rPr>
        <w:t xml:space="preserve"> ………+……..=……………</w:t>
      </w:r>
    </w:p>
    <w:p w:rsidR="00F45552" w:rsidRPr="00A70867" w:rsidRDefault="004C5513" w:rsidP="000D316D">
      <w:pPr>
        <w:widowControl w:val="0"/>
        <w:spacing w:after="60" w:line="240" w:lineRule="auto"/>
        <w:ind w:left="720"/>
        <w:rPr>
          <w:rFonts w:eastAsia="Arial" w:cs="Arial"/>
        </w:rPr>
      </w:pPr>
      <w:r>
        <w:rPr>
          <w:rFonts w:eastAsia="Arial" w:cs="Arial"/>
        </w:rPr>
        <w:t>Grade Group</w:t>
      </w:r>
      <w:r w:rsidR="00F45552" w:rsidRPr="00A70867">
        <w:rPr>
          <w:rFonts w:eastAsia="Arial" w:cs="Arial"/>
        </w:rPr>
        <w:t xml:space="preserve">:  </w:t>
      </w:r>
      <w:r w:rsidR="00F45552" w:rsidRPr="00A70867">
        <w:rPr>
          <w:rFonts w:eastAsia="Arial" w:cs="Arial"/>
        </w:rPr>
        <w:tab/>
      </w:r>
      <w:r w:rsidR="00F45552" w:rsidRPr="00A70867">
        <w:rPr>
          <w:rFonts w:eastAsia="Arial" w:cs="Arial"/>
        </w:rPr>
        <w:tab/>
      </w:r>
      <w:r w:rsidR="00222714">
        <w:rPr>
          <w:rFonts w:eastAsia="Arial" w:cs="Arial"/>
        </w:rPr>
        <w:tab/>
      </w:r>
      <w:r w:rsidR="00F45552" w:rsidRPr="00A70867">
        <w:rPr>
          <w:rFonts w:eastAsia="Arial" w:cs="Arial"/>
        </w:rPr>
        <w:t xml:space="preserve">1 □ </w:t>
      </w:r>
      <w:r w:rsidR="00F45552" w:rsidRPr="00A70867">
        <w:rPr>
          <w:rFonts w:eastAsia="Arial" w:cs="Arial"/>
        </w:rPr>
        <w:tab/>
        <w:t xml:space="preserve">2 □ </w:t>
      </w:r>
      <w:r w:rsidR="00F45552" w:rsidRPr="00A70867">
        <w:rPr>
          <w:rFonts w:eastAsia="Arial" w:cs="Arial"/>
        </w:rPr>
        <w:tab/>
        <w:t>3</w:t>
      </w:r>
      <w:r w:rsidR="00992638">
        <w:rPr>
          <w:rFonts w:eastAsia="Arial" w:cs="Arial"/>
        </w:rPr>
        <w:t xml:space="preserve"> □ </w:t>
      </w:r>
      <w:r w:rsidR="00992638">
        <w:rPr>
          <w:rFonts w:eastAsia="Arial" w:cs="Arial"/>
        </w:rPr>
        <w:tab/>
        <w:t xml:space="preserve">4 □ </w:t>
      </w:r>
      <w:r w:rsidR="00992638">
        <w:rPr>
          <w:rFonts w:eastAsia="Arial" w:cs="Arial"/>
        </w:rPr>
        <w:tab/>
        <w:t xml:space="preserve">5 □ </w:t>
      </w:r>
      <w:r w:rsidR="00F45552" w:rsidRPr="00A70867">
        <w:rPr>
          <w:rFonts w:eastAsia="Arial" w:cs="Arial"/>
        </w:rPr>
        <w:t>Not applicable** □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Location of dominant tumour:  </w:t>
      </w:r>
      <w:r w:rsidR="00A3282C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>…………….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0D316D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>Extraprostatic extension (EPE) pT3a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</w:t>
      </w:r>
      <w:r w:rsidRPr="00A70867">
        <w:rPr>
          <w:rFonts w:eastAsia="Arial" w:cs="Arial"/>
        </w:rPr>
        <w:tab/>
        <w:t>Not identified □</w:t>
      </w:r>
      <w:r w:rsidRPr="00A70867">
        <w:rPr>
          <w:rFonts w:eastAsia="Arial" w:cs="Arial"/>
        </w:rPr>
        <w:tab/>
        <w:t>Present □</w:t>
      </w:r>
      <w:r w:rsidRPr="00A70867">
        <w:rPr>
          <w:rFonts w:eastAsia="Arial" w:cs="Arial"/>
        </w:rPr>
        <w:tab/>
        <w:t>Indeterminate □</w:t>
      </w:r>
    </w:p>
    <w:p w:rsidR="00F45552" w:rsidRPr="00A70867" w:rsidRDefault="00F45552" w:rsidP="000D316D">
      <w:pPr>
        <w:widowControl w:val="0"/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  <w:i/>
        </w:rPr>
        <w:t xml:space="preserve">  If EPE</w:t>
      </w:r>
      <w:r w:rsidRPr="00A70867">
        <w:rPr>
          <w:rFonts w:eastAsia="Arial" w:cs="Arial"/>
        </w:rPr>
        <w:t xml:space="preserve">: Location of EPE:…………….. 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 xml:space="preserve">  </w:t>
      </w:r>
      <w:r w:rsidRPr="00A70867">
        <w:rPr>
          <w:rFonts w:eastAsia="Arial" w:cs="Arial"/>
          <w:i/>
        </w:rPr>
        <w:t>If EPE</w:t>
      </w:r>
      <w:r w:rsidR="00A3282C" w:rsidRPr="00A70867">
        <w:rPr>
          <w:rFonts w:eastAsia="Arial" w:cs="Arial"/>
          <w:i/>
        </w:rPr>
        <w:t>:</w:t>
      </w:r>
      <w:r w:rsidRPr="00A70867">
        <w:rPr>
          <w:rFonts w:eastAsia="Arial" w:cs="Arial"/>
          <w:i/>
        </w:rPr>
        <w:t xml:space="preserve"> </w:t>
      </w:r>
      <w:r w:rsidRPr="00A70867">
        <w:rPr>
          <w:rFonts w:eastAsia="Arial" w:cs="Arial"/>
        </w:rPr>
        <w:t>Extent of EPE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</w:t>
      </w:r>
      <w:r w:rsidRPr="00A70867">
        <w:rPr>
          <w:rFonts w:eastAsia="Arial" w:cs="Arial"/>
        </w:rPr>
        <w:tab/>
        <w:t>Focal □</w:t>
      </w:r>
      <w:r w:rsidRPr="00A70867">
        <w:rPr>
          <w:rFonts w:eastAsia="Arial" w:cs="Arial"/>
        </w:rPr>
        <w:tab/>
        <w:t xml:space="preserve">Established □ </w:t>
      </w:r>
    </w:p>
    <w:p w:rsidR="009A6CA6" w:rsidRPr="00A70867" w:rsidRDefault="009A6CA6" w:rsidP="009A6CA6">
      <w:pPr>
        <w:widowControl w:val="0"/>
        <w:tabs>
          <w:tab w:val="left" w:pos="2835"/>
          <w:tab w:val="left" w:pos="4536"/>
        </w:tabs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>Bladder neck</w:t>
      </w:r>
      <w:r w:rsidR="00F6533E">
        <w:rPr>
          <w:rFonts w:eastAsia="Arial" w:cs="Arial"/>
        </w:rPr>
        <w:t xml:space="preserve"> </w:t>
      </w:r>
      <w:r>
        <w:rPr>
          <w:rFonts w:eastAsia="Arial" w:cs="Arial"/>
        </w:rPr>
        <w:t>(pT3a)</w:t>
      </w:r>
      <w:r w:rsidRPr="00A70867">
        <w:rPr>
          <w:rFonts w:eastAsia="Arial" w:cs="Arial"/>
        </w:rPr>
        <w:t xml:space="preserve">: </w:t>
      </w:r>
      <w:r w:rsidRPr="00A70867">
        <w:rPr>
          <w:rFonts w:eastAsia="Arial" w:cs="Arial"/>
        </w:rPr>
        <w:tab/>
        <w:t xml:space="preserve">Involved □ </w:t>
      </w:r>
      <w:r w:rsidRPr="00A70867">
        <w:rPr>
          <w:rFonts w:eastAsia="Arial" w:cs="Arial"/>
        </w:rPr>
        <w:tab/>
        <w:t xml:space="preserve">Not involved □ </w:t>
      </w:r>
      <w:r w:rsidRPr="00A70867">
        <w:rPr>
          <w:rFonts w:eastAsia="Arial" w:cs="Arial"/>
        </w:rPr>
        <w:tab/>
        <w:t>Not applicable □</w:t>
      </w:r>
    </w:p>
    <w:p w:rsidR="00F45552" w:rsidRPr="00A70867" w:rsidRDefault="00F45552" w:rsidP="00F45552">
      <w:pPr>
        <w:widowControl w:val="0"/>
        <w:tabs>
          <w:tab w:val="left" w:pos="2835"/>
          <w:tab w:val="left" w:pos="4536"/>
        </w:tabs>
        <w:spacing w:after="0" w:line="240" w:lineRule="auto"/>
        <w:rPr>
          <w:rFonts w:eastAsia="Arial" w:cs="Arial"/>
        </w:rPr>
      </w:pPr>
    </w:p>
    <w:p w:rsidR="00F45552" w:rsidRPr="00A70867" w:rsidRDefault="00F45552" w:rsidP="000D316D">
      <w:pPr>
        <w:widowControl w:val="0"/>
        <w:tabs>
          <w:tab w:val="left" w:pos="2835"/>
          <w:tab w:val="left" w:pos="4536"/>
        </w:tabs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>Seminal Vesicles (pT3b)</w:t>
      </w:r>
      <w:r w:rsidRPr="00A70867">
        <w:rPr>
          <w:rFonts w:eastAsia="Arial" w:cs="Arial"/>
          <w:vertAlign w:val="superscript"/>
        </w:rPr>
        <w:t xml:space="preserve"> †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</w:t>
      </w:r>
      <w:r w:rsidRPr="00A70867">
        <w:rPr>
          <w:rFonts w:eastAsia="Arial" w:cs="Arial"/>
        </w:rPr>
        <w:tab/>
        <w:t xml:space="preserve">Involved □ </w:t>
      </w:r>
      <w:r w:rsidRPr="00A70867">
        <w:rPr>
          <w:rFonts w:eastAsia="Arial" w:cs="Arial"/>
        </w:rPr>
        <w:tab/>
        <w:t xml:space="preserve">Not involved □ </w:t>
      </w:r>
      <w:r w:rsidRPr="00A70867">
        <w:rPr>
          <w:rFonts w:eastAsia="Arial" w:cs="Arial"/>
        </w:rPr>
        <w:tab/>
        <w:t>Not applicable □</w:t>
      </w:r>
    </w:p>
    <w:p w:rsidR="00F45552" w:rsidRPr="00A70867" w:rsidRDefault="00F45552" w:rsidP="00F45552">
      <w:pPr>
        <w:widowControl w:val="0"/>
        <w:tabs>
          <w:tab w:val="left" w:pos="2835"/>
          <w:tab w:val="left" w:pos="4536"/>
        </w:tabs>
        <w:spacing w:after="0" w:line="240" w:lineRule="auto"/>
        <w:rPr>
          <w:rFonts w:eastAsia="Arial" w:cs="Arial"/>
        </w:rPr>
      </w:pPr>
    </w:p>
    <w:p w:rsidR="00F45552" w:rsidRPr="00A70867" w:rsidRDefault="00F45552" w:rsidP="000D316D">
      <w:pPr>
        <w:widowControl w:val="0"/>
        <w:tabs>
          <w:tab w:val="left" w:pos="2835"/>
          <w:tab w:val="left" w:pos="4536"/>
        </w:tabs>
        <w:spacing w:after="60" w:line="240" w:lineRule="auto"/>
        <w:rPr>
          <w:rFonts w:eastAsia="Arial" w:cs="Arial"/>
        </w:rPr>
      </w:pPr>
      <w:r w:rsidRPr="00A70867">
        <w:rPr>
          <w:rFonts w:eastAsia="Arial" w:cs="Arial"/>
        </w:rPr>
        <w:t>Margin status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</w:t>
      </w:r>
      <w:r w:rsidRPr="00A70867">
        <w:rPr>
          <w:rFonts w:eastAsia="Arial" w:cs="Arial"/>
        </w:rPr>
        <w:tab/>
        <w:t xml:space="preserve">Involved □ </w:t>
      </w:r>
      <w:r w:rsidRPr="00A70867">
        <w:rPr>
          <w:rFonts w:eastAsia="Arial" w:cs="Arial"/>
        </w:rPr>
        <w:tab/>
        <w:t xml:space="preserve">Not involved □ </w:t>
      </w:r>
      <w:r w:rsidRPr="00A70867">
        <w:rPr>
          <w:rFonts w:eastAsia="Arial" w:cs="Arial"/>
        </w:rPr>
        <w:tab/>
        <w:t>Indeterminate □</w:t>
      </w:r>
    </w:p>
    <w:p w:rsidR="00F45552" w:rsidRPr="00A70867" w:rsidRDefault="00F45552" w:rsidP="000D316D">
      <w:pPr>
        <w:widowControl w:val="0"/>
        <w:tabs>
          <w:tab w:val="left" w:pos="4253"/>
          <w:tab w:val="left" w:pos="6096"/>
          <w:tab w:val="left" w:pos="7938"/>
        </w:tabs>
        <w:spacing w:after="60" w:line="240" w:lineRule="auto"/>
        <w:ind w:left="284"/>
        <w:rPr>
          <w:rFonts w:eastAsia="Arial" w:cs="Arial"/>
        </w:rPr>
      </w:pPr>
      <w:r w:rsidRPr="00A70867">
        <w:rPr>
          <w:rFonts w:eastAsia="Arial" w:cs="Arial"/>
          <w:i/>
        </w:rPr>
        <w:t>If involved</w:t>
      </w:r>
      <w:r w:rsidR="00222714">
        <w:rPr>
          <w:rFonts w:eastAsia="Arial" w:cs="Arial"/>
          <w:i/>
        </w:rPr>
        <w:t>:</w:t>
      </w:r>
      <w:r w:rsidRPr="00A70867">
        <w:rPr>
          <w:rFonts w:eastAsia="Arial" w:cs="Arial"/>
        </w:rPr>
        <w:t xml:space="preserve"> Extent (total): </w:t>
      </w:r>
      <w:r w:rsidRPr="00A70867">
        <w:rPr>
          <w:rFonts w:eastAsia="Arial" w:cs="Arial"/>
        </w:rPr>
        <w:tab/>
        <w:t>&lt;3</w:t>
      </w:r>
      <w:r w:rsidR="00222714">
        <w:rPr>
          <w:rFonts w:eastAsia="Arial" w:cs="Arial"/>
        </w:rPr>
        <w:t xml:space="preserve"> </w:t>
      </w:r>
      <w:r w:rsidRPr="00A70867">
        <w:rPr>
          <w:rFonts w:eastAsia="Arial" w:cs="Arial"/>
        </w:rPr>
        <w:t xml:space="preserve">mm □ </w:t>
      </w:r>
      <w:r w:rsidRPr="00A70867">
        <w:rPr>
          <w:rFonts w:eastAsia="Arial" w:cs="Arial"/>
        </w:rPr>
        <w:tab/>
        <w:t>&gt; or = 3</w:t>
      </w:r>
      <w:r w:rsidR="00222714">
        <w:rPr>
          <w:rFonts w:eastAsia="Arial" w:cs="Arial"/>
        </w:rPr>
        <w:t xml:space="preserve"> </w:t>
      </w:r>
      <w:r w:rsidRPr="00A70867">
        <w:rPr>
          <w:rFonts w:eastAsia="Arial" w:cs="Arial"/>
        </w:rPr>
        <w:t>mm □</w:t>
      </w:r>
    </w:p>
    <w:p w:rsidR="00F45552" w:rsidRPr="00A70867" w:rsidRDefault="00F45552" w:rsidP="000D316D">
      <w:pPr>
        <w:widowControl w:val="0"/>
        <w:tabs>
          <w:tab w:val="left" w:pos="4253"/>
          <w:tab w:val="left" w:pos="6096"/>
          <w:tab w:val="left" w:pos="7938"/>
        </w:tabs>
        <w:spacing w:after="60" w:line="240" w:lineRule="auto"/>
        <w:ind w:left="284"/>
        <w:rPr>
          <w:rFonts w:eastAsia="Arial" w:cs="Arial"/>
        </w:rPr>
      </w:pPr>
      <w:r w:rsidRPr="00A70867">
        <w:rPr>
          <w:rFonts w:eastAsia="Arial" w:cs="Arial"/>
          <w:i/>
        </w:rPr>
        <w:t>If involved</w:t>
      </w:r>
      <w:r w:rsidR="00222714">
        <w:rPr>
          <w:rFonts w:eastAsia="Arial" w:cs="Arial"/>
          <w:i/>
        </w:rPr>
        <w:t>:</w:t>
      </w:r>
      <w:r w:rsidRPr="00A70867">
        <w:rPr>
          <w:rFonts w:eastAsia="Arial" w:cs="Arial"/>
        </w:rPr>
        <w:t xml:space="preserve"> Location: </w:t>
      </w:r>
      <w:r w:rsidRPr="00A70867">
        <w:rPr>
          <w:rFonts w:eastAsia="Arial" w:cs="Arial"/>
        </w:rPr>
        <w:tab/>
        <w:t xml:space="preserve">Apical □ </w:t>
      </w:r>
      <w:r w:rsidRPr="00A70867">
        <w:rPr>
          <w:rFonts w:eastAsia="Arial" w:cs="Arial"/>
        </w:rPr>
        <w:tab/>
        <w:t>Bladder neck □</w:t>
      </w:r>
      <w:r w:rsidRPr="00A70867">
        <w:rPr>
          <w:rFonts w:eastAsia="Arial" w:cs="Arial"/>
        </w:rPr>
        <w:tab/>
        <w:t>Circumferential □</w:t>
      </w:r>
    </w:p>
    <w:p w:rsidR="00F45552" w:rsidRPr="00A70867" w:rsidRDefault="00F45552" w:rsidP="000D316D">
      <w:pPr>
        <w:widowControl w:val="0"/>
        <w:tabs>
          <w:tab w:val="left" w:pos="4253"/>
          <w:tab w:val="left" w:pos="6096"/>
          <w:tab w:val="left" w:pos="7938"/>
        </w:tabs>
        <w:spacing w:after="60" w:line="240" w:lineRule="auto"/>
        <w:ind w:left="284"/>
        <w:rPr>
          <w:rFonts w:eastAsia="Arial" w:cs="Arial"/>
        </w:rPr>
      </w:pPr>
      <w:r w:rsidRPr="00A70867">
        <w:rPr>
          <w:rFonts w:eastAsia="Arial" w:cs="Arial"/>
          <w:i/>
        </w:rPr>
        <w:t>If circumferential margin involved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  <w:i/>
        </w:rPr>
        <w:t>:</w:t>
      </w:r>
      <w:r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ab/>
        <w:t>Intraprostatic □</w:t>
      </w:r>
      <w:r w:rsidRPr="00A70867">
        <w:rPr>
          <w:rFonts w:eastAsia="Arial" w:cs="Arial"/>
        </w:rPr>
        <w:tab/>
        <w:t>Extraprostatic □</w:t>
      </w:r>
    </w:p>
    <w:p w:rsidR="00F45552" w:rsidRPr="00A70867" w:rsidRDefault="00F45552" w:rsidP="000D316D">
      <w:pPr>
        <w:widowControl w:val="0"/>
        <w:tabs>
          <w:tab w:val="left" w:pos="4253"/>
          <w:tab w:val="left" w:pos="6096"/>
          <w:tab w:val="left" w:pos="7938"/>
        </w:tabs>
        <w:spacing w:after="60" w:line="240" w:lineRule="auto"/>
        <w:ind w:left="284"/>
        <w:rPr>
          <w:rFonts w:eastAsia="Arial" w:cs="Arial"/>
          <w:i/>
        </w:rPr>
      </w:pPr>
      <w:r w:rsidRPr="00A70867">
        <w:rPr>
          <w:rFonts w:eastAsia="Arial" w:cs="Arial"/>
          <w:i/>
        </w:rPr>
        <w:t>If circumferential margin involved:</w:t>
      </w:r>
      <w:r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ab/>
        <w:t>Location</w:t>
      </w:r>
      <w:r w:rsidRPr="00A70867">
        <w:rPr>
          <w:rFonts w:eastAsia="Arial" w:cs="Arial"/>
          <w:i/>
        </w:rPr>
        <w:t>(s)…………………….</w:t>
      </w:r>
    </w:p>
    <w:p w:rsidR="00B80839" w:rsidRDefault="00B80839" w:rsidP="00F45552">
      <w:pPr>
        <w:widowControl w:val="0"/>
        <w:tabs>
          <w:tab w:val="left" w:pos="4253"/>
          <w:tab w:val="left" w:pos="6237"/>
          <w:tab w:val="left" w:pos="7938"/>
        </w:tabs>
        <w:spacing w:after="0" w:line="240" w:lineRule="auto"/>
        <w:rPr>
          <w:rFonts w:eastAsia="Arial" w:cs="Arial"/>
        </w:rPr>
      </w:pPr>
    </w:p>
    <w:p w:rsidR="00F45552" w:rsidRPr="00A70867" w:rsidRDefault="00F45552" w:rsidP="00F45552">
      <w:pPr>
        <w:widowControl w:val="0"/>
        <w:tabs>
          <w:tab w:val="left" w:pos="4253"/>
          <w:tab w:val="left" w:pos="6237"/>
          <w:tab w:val="left" w:pos="7938"/>
        </w:tabs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>Lymphovascular invasion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 xml:space="preserve">: </w:t>
      </w:r>
      <w:r w:rsidRPr="00A70867">
        <w:rPr>
          <w:rFonts w:eastAsia="Arial" w:cs="Arial"/>
        </w:rPr>
        <w:tab/>
        <w:t xml:space="preserve">Not identified □ </w:t>
      </w:r>
      <w:r w:rsidRPr="00A70867">
        <w:rPr>
          <w:rFonts w:eastAsia="Arial" w:cs="Arial"/>
        </w:rPr>
        <w:tab/>
        <w:t xml:space="preserve">Present □ </w:t>
      </w:r>
      <w:r w:rsidRPr="00A70867">
        <w:rPr>
          <w:rFonts w:eastAsia="Arial" w:cs="Arial"/>
        </w:rPr>
        <w:tab/>
      </w:r>
    </w:p>
    <w:p w:rsidR="000D316D" w:rsidRPr="00A70867" w:rsidRDefault="000D316D" w:rsidP="00F45552">
      <w:pPr>
        <w:widowControl w:val="0"/>
        <w:tabs>
          <w:tab w:val="left" w:pos="4395"/>
          <w:tab w:val="left" w:pos="6237"/>
          <w:tab w:val="left" w:pos="7938"/>
        </w:tabs>
        <w:spacing w:after="0" w:line="240" w:lineRule="auto"/>
        <w:rPr>
          <w:rFonts w:cs="Arial"/>
        </w:rPr>
      </w:pPr>
    </w:p>
    <w:p w:rsidR="00F45552" w:rsidRPr="00A70867" w:rsidRDefault="00E464BA" w:rsidP="00F45552">
      <w:pPr>
        <w:widowControl w:val="0"/>
        <w:spacing w:after="0" w:line="240" w:lineRule="auto"/>
        <w:rPr>
          <w:rFonts w:eastAsia="Arial" w:cs="Arial"/>
          <w:b/>
        </w:rPr>
      </w:pPr>
      <w:r>
        <w:rPr>
          <w:rFonts w:eastAsia="Arial" w:cs="Arial"/>
          <w:b/>
        </w:rPr>
        <w:t xml:space="preserve">Regional </w:t>
      </w:r>
      <w:r w:rsidR="00F6533E">
        <w:rPr>
          <w:rFonts w:eastAsia="Arial" w:cs="Arial"/>
          <w:b/>
        </w:rPr>
        <w:t>l</w:t>
      </w:r>
      <w:r w:rsidR="00F45552" w:rsidRPr="00A70867">
        <w:rPr>
          <w:rFonts w:eastAsia="Arial" w:cs="Arial"/>
          <w:b/>
        </w:rPr>
        <w:t>ymph node status</w:t>
      </w:r>
    </w:p>
    <w:p w:rsidR="000D316D" w:rsidRPr="00A70867" w:rsidRDefault="000D316D" w:rsidP="00F45552">
      <w:pPr>
        <w:widowControl w:val="0"/>
        <w:spacing w:after="0" w:line="240" w:lineRule="auto"/>
        <w:rPr>
          <w:rFonts w:eastAsia="Arial" w:cs="Arial"/>
          <w:b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  <w:r w:rsidRPr="00A70867">
        <w:rPr>
          <w:rFonts w:cs="Arial"/>
        </w:rPr>
        <w:t>Number of lymph nodes examined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cs="Arial"/>
        </w:rPr>
        <w:t xml:space="preserve">:……………  </w:t>
      </w:r>
      <w:r w:rsidRPr="00A70867">
        <w:rPr>
          <w:rFonts w:eastAsia="Arial" w:cs="Arial"/>
        </w:rPr>
        <w:t xml:space="preserve"> </w:t>
      </w:r>
    </w:p>
    <w:p w:rsidR="00F45552" w:rsidRPr="00A70867" w:rsidRDefault="00F45552" w:rsidP="00F45552">
      <w:pPr>
        <w:widowControl w:val="0"/>
        <w:spacing w:after="0" w:line="240" w:lineRule="auto"/>
        <w:rPr>
          <w:rFonts w:cs="Arial"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cs="Arial"/>
        </w:rPr>
      </w:pPr>
      <w:r w:rsidRPr="00A70867">
        <w:rPr>
          <w:rFonts w:cs="Arial"/>
        </w:rPr>
        <w:t>Number of positive lymph nodes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cs="Arial"/>
        </w:rPr>
        <w:t xml:space="preserve">: ………………. </w:t>
      </w: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</w:rPr>
      </w:pPr>
      <w:r w:rsidRPr="00A70867">
        <w:rPr>
          <w:rFonts w:eastAsia="Arial" w:cs="Arial"/>
        </w:rPr>
        <w:t>Maximum dimension of largest deposit</w:t>
      </w:r>
      <w:r w:rsidRPr="00A70867">
        <w:rPr>
          <w:rFonts w:cs="Arial"/>
          <w:color w:val="000000"/>
          <w:vertAlign w:val="superscript"/>
        </w:rPr>
        <w:t>‡</w:t>
      </w:r>
      <w:r w:rsidRPr="00A70867">
        <w:rPr>
          <w:rFonts w:eastAsia="Arial" w:cs="Arial"/>
        </w:rPr>
        <w:t>:…………..mm</w:t>
      </w:r>
    </w:p>
    <w:p w:rsidR="00F45552" w:rsidRPr="00A70867" w:rsidRDefault="00F45552" w:rsidP="00F45552">
      <w:pPr>
        <w:widowControl w:val="0"/>
        <w:tabs>
          <w:tab w:val="left" w:pos="315"/>
        </w:tabs>
        <w:spacing w:after="0" w:line="240" w:lineRule="auto"/>
        <w:ind w:left="314"/>
        <w:outlineLvl w:val="1"/>
        <w:rPr>
          <w:rFonts w:eastAsia="Arial" w:cs="Arial"/>
        </w:rPr>
      </w:pPr>
    </w:p>
    <w:p w:rsidR="00F45552" w:rsidRPr="00A70867" w:rsidRDefault="00F45552" w:rsidP="00F45552">
      <w:pPr>
        <w:widowControl w:val="0"/>
        <w:tabs>
          <w:tab w:val="left" w:pos="315"/>
        </w:tabs>
        <w:spacing w:after="0" w:line="240" w:lineRule="auto"/>
        <w:ind w:left="314"/>
        <w:outlineLvl w:val="1"/>
        <w:rPr>
          <w:rFonts w:eastAsia="Arial" w:cs="Arial"/>
        </w:rPr>
      </w:pPr>
    </w:p>
    <w:p w:rsidR="00F45552" w:rsidRPr="00A70867" w:rsidRDefault="00F45552" w:rsidP="000D316D">
      <w:pPr>
        <w:widowControl w:val="0"/>
        <w:spacing w:after="60" w:line="240" w:lineRule="auto"/>
        <w:rPr>
          <w:rFonts w:cs="Arial"/>
        </w:rPr>
      </w:pPr>
      <w:r w:rsidRPr="00A70867">
        <w:rPr>
          <w:rFonts w:cs="Arial"/>
        </w:rPr>
        <w:t xml:space="preserve">Primary </w:t>
      </w:r>
      <w:r w:rsidR="00222714">
        <w:rPr>
          <w:rFonts w:cs="Arial"/>
        </w:rPr>
        <w:t>t</w:t>
      </w:r>
      <w:r w:rsidRPr="00A70867">
        <w:rPr>
          <w:rFonts w:cs="Arial"/>
        </w:rPr>
        <w:t xml:space="preserve">umour </w:t>
      </w:r>
      <w:r w:rsidR="0015477C" w:rsidRPr="00A70867">
        <w:rPr>
          <w:rFonts w:cs="Arial"/>
        </w:rPr>
        <w:t>–</w:t>
      </w:r>
      <w:r w:rsidRPr="00A70867">
        <w:rPr>
          <w:rFonts w:cs="Arial"/>
        </w:rPr>
        <w:t xml:space="preserve"> T </w:t>
      </w:r>
      <w:r w:rsidR="00222714">
        <w:rPr>
          <w:rFonts w:cs="Arial"/>
        </w:rPr>
        <w:t>c</w:t>
      </w:r>
      <w:r w:rsidRPr="00A70867">
        <w:rPr>
          <w:rFonts w:cs="Arial"/>
        </w:rPr>
        <w:t>ategory (TNM 2009)</w:t>
      </w:r>
      <w:r w:rsidRPr="00A70867">
        <w:rPr>
          <w:rFonts w:eastAsia="Arial" w:cs="Arial"/>
          <w:vertAlign w:val="superscript"/>
        </w:rPr>
        <w:t xml:space="preserve"> †</w:t>
      </w:r>
      <w:r w:rsidRPr="00A70867">
        <w:rPr>
          <w:rFonts w:cs="Arial"/>
          <w:color w:val="000000"/>
          <w:vertAlign w:val="superscript"/>
        </w:rPr>
        <w:t>‡</w:t>
      </w:r>
    </w:p>
    <w:p w:rsidR="00F45552" w:rsidRPr="00A70867" w:rsidRDefault="00F45552" w:rsidP="00222714">
      <w:pPr>
        <w:widowControl w:val="0"/>
        <w:tabs>
          <w:tab w:val="left" w:pos="315"/>
          <w:tab w:val="left" w:pos="851"/>
        </w:tabs>
        <w:spacing w:after="60" w:line="240" w:lineRule="auto"/>
        <w:ind w:left="102"/>
        <w:outlineLvl w:val="1"/>
        <w:rPr>
          <w:rFonts w:eastAsia="Arial" w:cs="Arial"/>
        </w:rPr>
      </w:pPr>
      <w:r w:rsidRPr="00A70867">
        <w:rPr>
          <w:rFonts w:eastAsia="Arial" w:cs="Arial"/>
        </w:rPr>
        <w:t xml:space="preserve">pT0 □ </w:t>
      </w:r>
      <w:r w:rsidR="00222714">
        <w:rPr>
          <w:rFonts w:eastAsia="Arial" w:cs="Arial"/>
        </w:rPr>
        <w:tab/>
      </w:r>
      <w:r w:rsidRPr="00A70867">
        <w:rPr>
          <w:rFonts w:eastAsia="Arial" w:cs="Arial"/>
        </w:rPr>
        <w:t>(no tumour)</w:t>
      </w:r>
    </w:p>
    <w:p w:rsidR="00F45552" w:rsidRPr="00A70867" w:rsidRDefault="00F45552" w:rsidP="00222714">
      <w:pPr>
        <w:widowControl w:val="0"/>
        <w:tabs>
          <w:tab w:val="left" w:pos="315"/>
          <w:tab w:val="left" w:pos="851"/>
        </w:tabs>
        <w:spacing w:after="60" w:line="240" w:lineRule="auto"/>
        <w:ind w:left="102"/>
        <w:outlineLvl w:val="1"/>
        <w:rPr>
          <w:rFonts w:cs="Arial"/>
        </w:rPr>
      </w:pPr>
      <w:r w:rsidRPr="00A70867">
        <w:rPr>
          <w:rFonts w:eastAsia="Arial" w:cs="Arial"/>
        </w:rPr>
        <w:t xml:space="preserve">pT2 □ </w:t>
      </w:r>
      <w:r w:rsidR="00222714">
        <w:rPr>
          <w:rFonts w:eastAsia="Arial" w:cs="Arial"/>
        </w:rPr>
        <w:tab/>
      </w:r>
      <w:r w:rsidRPr="00A70867">
        <w:rPr>
          <w:rFonts w:eastAsia="Arial" w:cs="Arial"/>
        </w:rPr>
        <w:t xml:space="preserve">(organ confined) </w:t>
      </w:r>
    </w:p>
    <w:p w:rsidR="00F45552" w:rsidRPr="00A70867" w:rsidRDefault="00F45552" w:rsidP="00222714">
      <w:pPr>
        <w:widowControl w:val="0"/>
        <w:tabs>
          <w:tab w:val="left" w:pos="315"/>
          <w:tab w:val="left" w:pos="851"/>
        </w:tabs>
        <w:spacing w:after="60" w:line="240" w:lineRule="auto"/>
        <w:ind w:left="314" w:hanging="212"/>
        <w:outlineLvl w:val="1"/>
        <w:rPr>
          <w:rFonts w:cs="Arial"/>
        </w:rPr>
      </w:pPr>
      <w:r w:rsidRPr="00A70867">
        <w:rPr>
          <w:rFonts w:eastAsia="Arial" w:cs="Arial"/>
        </w:rPr>
        <w:t>pT3a □</w:t>
      </w:r>
      <w:r w:rsidR="00222714">
        <w:rPr>
          <w:rFonts w:eastAsia="Arial" w:cs="Arial"/>
        </w:rPr>
        <w:tab/>
      </w:r>
      <w:r w:rsidRPr="00A70867">
        <w:rPr>
          <w:rFonts w:eastAsia="Arial" w:cs="Arial"/>
        </w:rPr>
        <w:t xml:space="preserve">(EPE, bladder neck) </w:t>
      </w:r>
    </w:p>
    <w:p w:rsidR="00F45552" w:rsidRPr="00A70867" w:rsidRDefault="00222714" w:rsidP="00222714">
      <w:pPr>
        <w:widowControl w:val="0"/>
        <w:tabs>
          <w:tab w:val="left" w:pos="315"/>
          <w:tab w:val="left" w:pos="851"/>
        </w:tabs>
        <w:spacing w:after="60" w:line="240" w:lineRule="auto"/>
        <w:ind w:left="102"/>
        <w:outlineLvl w:val="1"/>
        <w:rPr>
          <w:rFonts w:eastAsia="Arial" w:cs="Arial"/>
        </w:rPr>
      </w:pPr>
      <w:r>
        <w:rPr>
          <w:rFonts w:eastAsia="Arial" w:cs="Arial"/>
        </w:rPr>
        <w:t>pT3b □</w:t>
      </w:r>
      <w:r>
        <w:rPr>
          <w:rFonts w:eastAsia="Arial" w:cs="Arial"/>
        </w:rPr>
        <w:tab/>
      </w:r>
      <w:r w:rsidR="00F45552" w:rsidRPr="00A70867">
        <w:rPr>
          <w:rFonts w:eastAsia="Arial" w:cs="Arial"/>
        </w:rPr>
        <w:t>(SV positive)</w:t>
      </w:r>
    </w:p>
    <w:p w:rsidR="00F45552" w:rsidRPr="00A70867" w:rsidRDefault="00F45552" w:rsidP="00222714">
      <w:pPr>
        <w:widowControl w:val="0"/>
        <w:tabs>
          <w:tab w:val="left" w:pos="315"/>
          <w:tab w:val="left" w:pos="851"/>
        </w:tabs>
        <w:spacing w:after="0" w:line="240" w:lineRule="auto"/>
        <w:ind w:left="102"/>
        <w:outlineLvl w:val="1"/>
        <w:rPr>
          <w:rFonts w:cs="Arial"/>
        </w:rPr>
      </w:pPr>
      <w:r w:rsidRPr="00A70867">
        <w:rPr>
          <w:rFonts w:eastAsia="Arial" w:cs="Arial"/>
        </w:rPr>
        <w:t xml:space="preserve">pT4 □ </w:t>
      </w:r>
      <w:r w:rsidR="00222714">
        <w:rPr>
          <w:rFonts w:eastAsia="Arial" w:cs="Arial"/>
        </w:rPr>
        <w:tab/>
      </w:r>
      <w:r w:rsidRPr="00A70867">
        <w:rPr>
          <w:rFonts w:eastAsia="Arial" w:cs="Arial"/>
        </w:rPr>
        <w:t>(involves other organs)</w:t>
      </w:r>
    </w:p>
    <w:p w:rsidR="00F45552" w:rsidRPr="00A70867" w:rsidRDefault="00F45552" w:rsidP="00F45552">
      <w:pPr>
        <w:widowControl w:val="0"/>
        <w:tabs>
          <w:tab w:val="left" w:pos="315"/>
        </w:tabs>
        <w:spacing w:after="0" w:line="240" w:lineRule="auto"/>
        <w:ind w:left="102"/>
        <w:outlineLvl w:val="1"/>
        <w:rPr>
          <w:rFonts w:cs="Arial"/>
        </w:rPr>
      </w:pPr>
    </w:p>
    <w:p w:rsidR="00F45552" w:rsidRPr="00A70867" w:rsidRDefault="00F45552" w:rsidP="000D316D">
      <w:pPr>
        <w:widowControl w:val="0"/>
        <w:tabs>
          <w:tab w:val="left" w:pos="315"/>
        </w:tabs>
        <w:spacing w:after="60" w:line="240" w:lineRule="auto"/>
        <w:ind w:left="102"/>
        <w:outlineLvl w:val="1"/>
        <w:rPr>
          <w:rFonts w:cs="Arial"/>
        </w:rPr>
      </w:pPr>
      <w:r w:rsidRPr="00A70867">
        <w:rPr>
          <w:rFonts w:eastAsia="Arial" w:cs="Arial"/>
        </w:rPr>
        <w:t xml:space="preserve">Regional </w:t>
      </w:r>
      <w:r w:rsidR="00222714">
        <w:rPr>
          <w:rFonts w:eastAsia="Arial" w:cs="Arial"/>
        </w:rPr>
        <w:t>l</w:t>
      </w:r>
      <w:r w:rsidRPr="00A70867">
        <w:rPr>
          <w:rFonts w:eastAsia="Arial" w:cs="Arial"/>
        </w:rPr>
        <w:t xml:space="preserve">ymph nodes </w:t>
      </w:r>
      <w:r w:rsidR="0015477C" w:rsidRPr="00A70867">
        <w:rPr>
          <w:rFonts w:eastAsia="Arial" w:cs="Arial"/>
        </w:rPr>
        <w:t>–</w:t>
      </w:r>
      <w:r w:rsidRPr="00A70867">
        <w:rPr>
          <w:rFonts w:eastAsia="Arial" w:cs="Arial"/>
        </w:rPr>
        <w:t xml:space="preserve"> N category (TNM 2009)</w:t>
      </w:r>
      <w:r w:rsidRPr="00A70867">
        <w:rPr>
          <w:rFonts w:eastAsia="Arial" w:cs="Arial"/>
          <w:vertAlign w:val="superscript"/>
        </w:rPr>
        <w:t xml:space="preserve"> †</w:t>
      </w:r>
      <w:r w:rsidRPr="00A70867">
        <w:rPr>
          <w:rFonts w:eastAsia="Arial" w:cs="Arial"/>
          <w:color w:val="000000"/>
          <w:vertAlign w:val="superscript"/>
        </w:rPr>
        <w:t>‡</w:t>
      </w:r>
    </w:p>
    <w:p w:rsidR="00F45552" w:rsidRPr="00A70867" w:rsidRDefault="00F45552" w:rsidP="000D316D">
      <w:pPr>
        <w:widowControl w:val="0"/>
        <w:tabs>
          <w:tab w:val="left" w:pos="315"/>
        </w:tabs>
        <w:spacing w:after="60" w:line="240" w:lineRule="auto"/>
        <w:ind w:left="102"/>
        <w:outlineLvl w:val="1"/>
        <w:rPr>
          <w:rFonts w:cs="Arial"/>
        </w:rPr>
      </w:pPr>
      <w:r w:rsidRPr="00A70867">
        <w:rPr>
          <w:rFonts w:eastAsia="Arial" w:cs="Arial"/>
        </w:rPr>
        <w:t>pNx</w:t>
      </w:r>
      <w:r w:rsidR="00A00C9B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 xml:space="preserve">□ </w:t>
      </w:r>
    </w:p>
    <w:p w:rsidR="00F45552" w:rsidRPr="00A70867" w:rsidRDefault="00F45552" w:rsidP="000D316D">
      <w:pPr>
        <w:widowControl w:val="0"/>
        <w:tabs>
          <w:tab w:val="left" w:pos="315"/>
        </w:tabs>
        <w:spacing w:after="60" w:line="240" w:lineRule="auto"/>
        <w:ind w:left="102"/>
        <w:outlineLvl w:val="1"/>
        <w:rPr>
          <w:rFonts w:cs="Arial"/>
        </w:rPr>
      </w:pPr>
      <w:r w:rsidRPr="00A70867">
        <w:rPr>
          <w:rFonts w:eastAsia="Arial" w:cs="Arial"/>
        </w:rPr>
        <w:t>pN0</w:t>
      </w:r>
      <w:r w:rsidR="00A00C9B" w:rsidRPr="00A70867">
        <w:rPr>
          <w:rFonts w:eastAsia="Arial" w:cs="Arial"/>
        </w:rPr>
        <w:t xml:space="preserve"> </w:t>
      </w:r>
      <w:r w:rsidRPr="00A70867">
        <w:rPr>
          <w:rFonts w:eastAsia="Arial" w:cs="Arial"/>
        </w:rPr>
        <w:t xml:space="preserve">□ </w:t>
      </w:r>
    </w:p>
    <w:p w:rsidR="00F45552" w:rsidRPr="00A70867" w:rsidRDefault="00F45552" w:rsidP="00F45552">
      <w:pPr>
        <w:widowControl w:val="0"/>
        <w:tabs>
          <w:tab w:val="left" w:pos="315"/>
        </w:tabs>
        <w:spacing w:after="0" w:line="240" w:lineRule="auto"/>
        <w:ind w:left="102"/>
        <w:outlineLvl w:val="1"/>
        <w:rPr>
          <w:rFonts w:cs="Arial"/>
        </w:rPr>
      </w:pPr>
      <w:r w:rsidRPr="00A70867">
        <w:rPr>
          <w:rFonts w:eastAsia="Arial" w:cs="Arial"/>
        </w:rPr>
        <w:t>pN1 □</w:t>
      </w:r>
    </w:p>
    <w:p w:rsidR="000D316D" w:rsidRPr="00A70867" w:rsidRDefault="000D316D" w:rsidP="00F45552">
      <w:pPr>
        <w:widowControl w:val="0"/>
        <w:spacing w:after="0" w:line="240" w:lineRule="auto"/>
        <w:rPr>
          <w:rFonts w:eastAsia="Arial" w:cs="Arial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eastAsia="Arial" w:cs="Arial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eastAsia="Arial" w:cs="Arial"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  <w:b/>
        </w:rPr>
      </w:pPr>
      <w:r w:rsidRPr="00A70867">
        <w:rPr>
          <w:rFonts w:eastAsia="Arial" w:cs="Arial"/>
          <w:b/>
        </w:rPr>
        <w:t>Stage pT………..</w:t>
      </w:r>
      <w:r w:rsidR="00A00C9B" w:rsidRPr="00A70867">
        <w:rPr>
          <w:rFonts w:eastAsia="Arial" w:cs="Arial"/>
          <w:b/>
        </w:rPr>
        <w:t xml:space="preserve"> </w:t>
      </w:r>
      <w:r w:rsidRPr="00A70867">
        <w:rPr>
          <w:rFonts w:eastAsia="Arial" w:cs="Arial"/>
          <w:b/>
        </w:rPr>
        <w:t xml:space="preserve"> pN……………..</w:t>
      </w:r>
    </w:p>
    <w:p w:rsidR="000D316D" w:rsidRPr="00A70867" w:rsidRDefault="000D316D" w:rsidP="00F45552">
      <w:pPr>
        <w:widowControl w:val="0"/>
        <w:spacing w:after="0" w:line="240" w:lineRule="auto"/>
        <w:rPr>
          <w:rFonts w:eastAsia="Arial" w:cs="Arial"/>
          <w:b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eastAsia="Arial" w:cs="Arial"/>
          <w:b/>
        </w:rPr>
      </w:pPr>
    </w:p>
    <w:p w:rsidR="00F45552" w:rsidRPr="00A70867" w:rsidRDefault="00F45552" w:rsidP="00F45552">
      <w:pPr>
        <w:widowControl w:val="0"/>
        <w:spacing w:after="0" w:line="240" w:lineRule="auto"/>
        <w:rPr>
          <w:rFonts w:eastAsia="Arial" w:cs="Arial"/>
          <w:b/>
        </w:rPr>
      </w:pPr>
      <w:r w:rsidRPr="00A70867">
        <w:rPr>
          <w:rFonts w:eastAsia="Arial" w:cs="Arial"/>
          <w:b/>
        </w:rPr>
        <w:t xml:space="preserve">SNOMED </w:t>
      </w:r>
      <w:r w:rsidR="00222714">
        <w:rPr>
          <w:rFonts w:eastAsia="Arial" w:cs="Arial"/>
          <w:b/>
        </w:rPr>
        <w:t>c</w:t>
      </w:r>
      <w:r w:rsidRPr="00A70867">
        <w:rPr>
          <w:rFonts w:eastAsia="Arial" w:cs="Arial"/>
          <w:b/>
        </w:rPr>
        <w:t>odes</w:t>
      </w:r>
      <w:r w:rsidRPr="00A70867">
        <w:rPr>
          <w:rFonts w:eastAsia="Arial" w:cs="Arial"/>
          <w:vertAlign w:val="superscript"/>
        </w:rPr>
        <w:t>†</w:t>
      </w:r>
      <w:r w:rsidRPr="00A70867">
        <w:rPr>
          <w:rFonts w:eastAsia="Arial" w:cs="Arial"/>
          <w:b/>
        </w:rPr>
        <w:t>: T………………….M……………………….</w:t>
      </w:r>
    </w:p>
    <w:p w:rsidR="00F45552" w:rsidRPr="00A70867" w:rsidRDefault="00F45552" w:rsidP="00F45552">
      <w:pPr>
        <w:widowControl w:val="0"/>
        <w:spacing w:after="0" w:line="240" w:lineRule="auto"/>
        <w:rPr>
          <w:rFonts w:cs="Arial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</w:rPr>
      </w:pPr>
    </w:p>
    <w:p w:rsidR="00F45552" w:rsidRPr="00A70867" w:rsidRDefault="00F45552" w:rsidP="00F45552">
      <w:pPr>
        <w:widowControl w:val="0"/>
        <w:tabs>
          <w:tab w:val="left" w:pos="6711"/>
        </w:tabs>
        <w:spacing w:after="0" w:line="240" w:lineRule="auto"/>
        <w:ind w:left="215" w:hanging="215"/>
        <w:outlineLvl w:val="2"/>
        <w:rPr>
          <w:rFonts w:cs="Arial"/>
        </w:rPr>
      </w:pPr>
      <w:r w:rsidRPr="00A70867">
        <w:rPr>
          <w:rFonts w:eastAsia="Arial" w:cs="Arial"/>
          <w:b/>
          <w:bCs/>
        </w:rPr>
        <w:t>Signature of pathologist…………………………………………</w:t>
      </w:r>
      <w:r w:rsidRPr="00A70867">
        <w:rPr>
          <w:rFonts w:eastAsia="Arial" w:cs="Arial"/>
          <w:b/>
          <w:bCs/>
        </w:rPr>
        <w:tab/>
        <w:t>Date………….………..</w:t>
      </w: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0D316D" w:rsidRDefault="000D316D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2C3DA2" w:rsidRDefault="002C3DA2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2C3DA2" w:rsidRDefault="002C3DA2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2C3DA2" w:rsidRDefault="002C3DA2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2C3DA2" w:rsidRDefault="002C3DA2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2C3DA2" w:rsidRDefault="002C3DA2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2C3DA2" w:rsidRPr="00A70867" w:rsidRDefault="002C3DA2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0D316D" w:rsidRPr="00A70867" w:rsidRDefault="000D316D" w:rsidP="00F45552">
      <w:pPr>
        <w:widowControl w:val="0"/>
        <w:spacing w:after="0" w:line="240" w:lineRule="auto"/>
        <w:rPr>
          <w:rFonts w:cs="Arial"/>
          <w:lang w:eastAsia="en-GB"/>
        </w:rPr>
      </w:pPr>
    </w:p>
    <w:p w:rsidR="000D316D" w:rsidRPr="00222714" w:rsidRDefault="00222714" w:rsidP="00222714">
      <w:pPr>
        <w:widowControl w:val="0"/>
        <w:spacing w:after="120" w:line="240" w:lineRule="auto"/>
        <w:rPr>
          <w:rFonts w:cs="Arial"/>
          <w:b/>
          <w:lang w:eastAsia="en-GB"/>
        </w:rPr>
      </w:pPr>
      <w:r w:rsidRPr="00222714">
        <w:rPr>
          <w:rFonts w:cs="Arial"/>
          <w:b/>
          <w:lang w:eastAsia="en-GB"/>
        </w:rPr>
        <w:t>Notes</w:t>
      </w:r>
    </w:p>
    <w:p w:rsidR="00F45552" w:rsidRPr="00A70867" w:rsidRDefault="00F45552" w:rsidP="00222714">
      <w:pPr>
        <w:widowControl w:val="0"/>
        <w:tabs>
          <w:tab w:val="left" w:pos="426"/>
        </w:tabs>
        <w:spacing w:after="120" w:line="240" w:lineRule="auto"/>
        <w:ind w:left="426" w:hanging="426"/>
        <w:rPr>
          <w:rFonts w:cs="Arial"/>
          <w:lang w:eastAsia="en-GB"/>
        </w:rPr>
      </w:pPr>
      <w:r w:rsidRPr="00A70867">
        <w:rPr>
          <w:rFonts w:cs="Arial"/>
          <w:lang w:eastAsia="en-GB"/>
        </w:rPr>
        <w:t xml:space="preserve">** </w:t>
      </w:r>
      <w:r w:rsidR="0015477C" w:rsidRPr="00A70867">
        <w:rPr>
          <w:rFonts w:cs="Arial"/>
          <w:lang w:eastAsia="en-GB"/>
        </w:rPr>
        <w:tab/>
      </w:r>
      <w:r w:rsidRPr="00A70867">
        <w:rPr>
          <w:rFonts w:cs="Arial"/>
          <w:lang w:eastAsia="en-GB"/>
        </w:rPr>
        <w:t>Post hormone or radiotherapy then Gleason score may not be reliable.</w:t>
      </w:r>
      <w:r w:rsidR="00A00C9B" w:rsidRPr="00A70867">
        <w:rPr>
          <w:rFonts w:cs="Arial"/>
          <w:lang w:eastAsia="en-GB"/>
        </w:rPr>
        <w:t xml:space="preserve"> </w:t>
      </w:r>
      <w:r w:rsidRPr="00A70867">
        <w:rPr>
          <w:rFonts w:cs="Arial"/>
          <w:lang w:eastAsia="en-GB"/>
        </w:rPr>
        <w:t>Gleason score is not applicable to some morphological types (e.g. small cell neuroendocrine carcinoma).</w:t>
      </w:r>
    </w:p>
    <w:p w:rsidR="00F45552" w:rsidRPr="00A70867" w:rsidRDefault="00F45552" w:rsidP="00222714">
      <w:pPr>
        <w:widowControl w:val="0"/>
        <w:tabs>
          <w:tab w:val="left" w:pos="426"/>
        </w:tabs>
        <w:spacing w:after="120" w:line="240" w:lineRule="auto"/>
        <w:ind w:left="426" w:hanging="426"/>
        <w:rPr>
          <w:rFonts w:cs="Arial"/>
          <w:lang w:eastAsia="en-GB"/>
        </w:rPr>
      </w:pPr>
      <w:r w:rsidRPr="00A70867">
        <w:rPr>
          <w:rFonts w:eastAsia="Arial" w:cs="Arial"/>
          <w:vertAlign w:val="superscript"/>
        </w:rPr>
        <w:t>†</w:t>
      </w:r>
      <w:r w:rsidRPr="00A70867">
        <w:rPr>
          <w:rFonts w:cs="Arial"/>
          <w:lang w:eastAsia="en-GB"/>
        </w:rPr>
        <w:t xml:space="preserve"> </w:t>
      </w:r>
      <w:r w:rsidR="0015477C" w:rsidRPr="00A70867">
        <w:rPr>
          <w:rFonts w:cs="Arial"/>
          <w:lang w:eastAsia="en-GB"/>
        </w:rPr>
        <w:tab/>
      </w:r>
      <w:r w:rsidRPr="00A70867">
        <w:rPr>
          <w:rFonts w:cs="Arial"/>
          <w:lang w:eastAsia="en-GB"/>
        </w:rPr>
        <w:t xml:space="preserve">Data items which are currently part of the Cancer Outcomes and Services Dataset (COSD) version 6. </w:t>
      </w:r>
    </w:p>
    <w:p w:rsidR="00F60664" w:rsidRPr="00A70867" w:rsidRDefault="00F45552" w:rsidP="002C3DA2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cs="Arial"/>
          <w:lang w:eastAsia="en-GB"/>
        </w:rPr>
      </w:pPr>
      <w:r w:rsidRPr="00A70867">
        <w:rPr>
          <w:rFonts w:cs="Arial"/>
          <w:color w:val="000000"/>
          <w:vertAlign w:val="superscript"/>
        </w:rPr>
        <w:t xml:space="preserve">‡ </w:t>
      </w:r>
      <w:r w:rsidR="0015477C" w:rsidRPr="00A70867">
        <w:rPr>
          <w:rFonts w:cs="Arial"/>
          <w:color w:val="000000"/>
          <w:vertAlign w:val="superscript"/>
        </w:rPr>
        <w:tab/>
      </w:r>
      <w:r w:rsidRPr="00A70867">
        <w:rPr>
          <w:rFonts w:cs="Arial"/>
          <w:lang w:eastAsia="en-GB"/>
        </w:rPr>
        <w:t xml:space="preserve">Data items which are used in version 1.0 of the ICCR Prostate Cancer </w:t>
      </w:r>
      <w:r w:rsidR="0015477C" w:rsidRPr="00A70867">
        <w:rPr>
          <w:rFonts w:cs="Arial"/>
          <w:lang w:eastAsia="en-GB"/>
        </w:rPr>
        <w:t>(Radical Prostatectomy) dataset.</w:t>
      </w:r>
    </w:p>
    <w:sectPr w:rsidR="00F60664" w:rsidRPr="00A70867" w:rsidSect="00B07D23">
      <w:footerReference w:type="even" r:id="rId13"/>
      <w:footerReference w:type="default" r:id="rId14"/>
      <w:footerReference w:type="first" r:id="rId15"/>
      <w:pgSz w:w="11907" w:h="16839" w:code="9"/>
      <w:pgMar w:top="1134" w:right="1134" w:bottom="1134" w:left="1134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E8" w:rsidRDefault="00300DE8" w:rsidP="00F72383">
      <w:pPr>
        <w:spacing w:after="0" w:line="240" w:lineRule="auto"/>
      </w:pPr>
      <w:r>
        <w:separator/>
      </w:r>
    </w:p>
  </w:endnote>
  <w:endnote w:type="continuationSeparator" w:id="0">
    <w:p w:rsidR="00300DE8" w:rsidRDefault="00300DE8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17" w:rsidRDefault="005354DD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0" b="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C6317" w:rsidRDefault="000C6317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id="Rectangle 2" o:spid="_x0000_s1026" style="position:absolute;margin-left:0;margin-top:0;width:41.85pt;height:9in;z-index:251657728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" o:allowincell="f" filled="f" stroked="f">
              <v:textbox style="layout-flow:vertical;mso-layout-flow-alt:bottom-to-top" inset=",,8.64pt,10.8pt">
                <w:txbxContent>
                  <w:p w:rsidR="000C6317" w:rsidRDefault="000C6317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6985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E2F9029" id="AutoShape 3" o:spid="_x0000_s1026" style="position:absolute;margin-left:0;margin-top:0;width:562.05pt;height:743.45pt;z-index:2516587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1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0C6317" w:rsidRPr="005D7259" w:rsidRDefault="000C6317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oval id="Oval 1" o:spid="_x0000_s1027" style="position:absolute;margin-left:0;margin-top:0;width:41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" o:allowincell="f" fillcolor="#4f81bd" stroked="f">
              <v:textbox inset="0,0,0,0">
                <w:txbxContent>
                  <w:p w:rsidR="000C6317" w:rsidRPr="005D7259" w:rsidRDefault="000C6317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17" w:rsidRDefault="000C6317" w:rsidP="008A788E">
    <w:pPr>
      <w:tabs>
        <w:tab w:val="left" w:pos="1134"/>
        <w:tab w:val="left" w:pos="4820"/>
        <w:tab w:val="left" w:pos="8080"/>
        <w:tab w:val="left" w:pos="9072"/>
      </w:tabs>
      <w:spacing w:after="0" w:line="240" w:lineRule="auto"/>
    </w:pPr>
    <w:r w:rsidRPr="00A6213D">
      <w:rPr>
        <w:sz w:val="20"/>
      </w:rPr>
      <w:t>CEff</w:t>
    </w:r>
    <w:r w:rsidRPr="00A6213D">
      <w:rPr>
        <w:sz w:val="20"/>
      </w:rPr>
      <w:tab/>
    </w:r>
    <w:r w:rsidR="00480D4B">
      <w:rPr>
        <w:sz w:val="20"/>
      </w:rPr>
      <w:t>27</w:t>
    </w:r>
    <w:r>
      <w:rPr>
        <w:sz w:val="20"/>
      </w:rPr>
      <w:t>0616</w:t>
    </w:r>
    <w:r w:rsidRPr="00A6213D">
      <w:rPr>
        <w:sz w:val="20"/>
      </w:rPr>
      <w:tab/>
    </w:r>
    <w:r w:rsidRPr="00A6213D">
      <w:rPr>
        <w:sz w:val="20"/>
      </w:rPr>
      <w:fldChar w:fldCharType="begin"/>
    </w:r>
    <w:r w:rsidRPr="00A6213D">
      <w:rPr>
        <w:sz w:val="20"/>
      </w:rPr>
      <w:instrText xml:space="preserve"> PAGE   \* MERGEFORMAT </w:instrText>
    </w:r>
    <w:r w:rsidRPr="00A6213D">
      <w:rPr>
        <w:sz w:val="20"/>
      </w:rPr>
      <w:fldChar w:fldCharType="separate"/>
    </w:r>
    <w:r w:rsidR="00112D47">
      <w:rPr>
        <w:noProof/>
        <w:sz w:val="20"/>
      </w:rPr>
      <w:t>2</w:t>
    </w:r>
    <w:r w:rsidRPr="00A6213D">
      <w:rPr>
        <w:sz w:val="20"/>
      </w:rPr>
      <w:fldChar w:fldCharType="end"/>
    </w:r>
    <w:r w:rsidR="00480D4B">
      <w:rPr>
        <w:sz w:val="20"/>
      </w:rPr>
      <w:tab/>
      <w:t>V13</w:t>
    </w:r>
    <w:r>
      <w:rPr>
        <w:sz w:val="20"/>
      </w:rPr>
      <w:tab/>
    </w:r>
    <w:r w:rsidR="00480D4B">
      <w:rPr>
        <w:sz w:val="20"/>
      </w:rPr>
      <w:t>Final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17" w:rsidRPr="00A60A99" w:rsidRDefault="000C6317" w:rsidP="00112D47">
    <w:pPr>
      <w:tabs>
        <w:tab w:val="left" w:pos="851"/>
        <w:tab w:val="left" w:pos="4820"/>
        <w:tab w:val="left" w:pos="8364"/>
        <w:tab w:val="left" w:pos="9072"/>
      </w:tabs>
      <w:spacing w:after="0" w:line="240" w:lineRule="auto"/>
      <w:rPr>
        <w:sz w:val="20"/>
        <w:szCs w:val="20"/>
      </w:rPr>
    </w:pPr>
    <w:r w:rsidRPr="00A60A99">
      <w:rPr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0" wp14:anchorId="4D84CB86" wp14:editId="7A80AD11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0A99">
      <w:rPr>
        <w:sz w:val="20"/>
        <w:szCs w:val="20"/>
      </w:rPr>
      <w:t>CEff</w:t>
    </w:r>
    <w:r w:rsidRPr="00A60A99">
      <w:rPr>
        <w:sz w:val="20"/>
        <w:szCs w:val="20"/>
      </w:rPr>
      <w:tab/>
    </w:r>
    <w:r w:rsidR="00480D4B">
      <w:rPr>
        <w:rStyle w:val="PlaceholderText"/>
        <w:color w:val="auto"/>
        <w:sz w:val="20"/>
        <w:szCs w:val="20"/>
      </w:rPr>
      <w:t>27</w:t>
    </w:r>
    <w:r>
      <w:rPr>
        <w:rStyle w:val="PlaceholderText"/>
        <w:color w:val="auto"/>
        <w:sz w:val="20"/>
        <w:szCs w:val="20"/>
      </w:rPr>
      <w:t>06</w:t>
    </w:r>
    <w:r w:rsidRPr="00A60A99">
      <w:rPr>
        <w:rStyle w:val="PlaceholderText"/>
        <w:color w:val="auto"/>
        <w:sz w:val="20"/>
        <w:szCs w:val="20"/>
      </w:rPr>
      <w:t>16</w:t>
    </w:r>
    <w:r w:rsidRPr="00A60A99">
      <w:rPr>
        <w:sz w:val="20"/>
        <w:szCs w:val="20"/>
      </w:rPr>
      <w:tab/>
    </w:r>
    <w:r w:rsidRPr="00A60A99">
      <w:rPr>
        <w:sz w:val="20"/>
        <w:szCs w:val="20"/>
      </w:rPr>
      <w:fldChar w:fldCharType="begin"/>
    </w:r>
    <w:r w:rsidRPr="00A60A99">
      <w:rPr>
        <w:sz w:val="20"/>
        <w:szCs w:val="20"/>
      </w:rPr>
      <w:instrText xml:space="preserve"> PAGE   \* MERGEFORMAT </w:instrText>
    </w:r>
    <w:r w:rsidRPr="00A60A99">
      <w:rPr>
        <w:sz w:val="20"/>
        <w:szCs w:val="20"/>
      </w:rPr>
      <w:fldChar w:fldCharType="separate"/>
    </w:r>
    <w:r w:rsidR="00112D47">
      <w:rPr>
        <w:noProof/>
        <w:sz w:val="20"/>
        <w:szCs w:val="20"/>
      </w:rPr>
      <w:t>1</w:t>
    </w:r>
    <w:r w:rsidRPr="00A60A99">
      <w:rPr>
        <w:sz w:val="20"/>
        <w:szCs w:val="20"/>
      </w:rPr>
      <w:fldChar w:fldCharType="end"/>
    </w:r>
    <w:r w:rsidRPr="00A60A99">
      <w:rPr>
        <w:sz w:val="20"/>
        <w:szCs w:val="20"/>
      </w:rPr>
      <w:tab/>
      <w:t>V1</w:t>
    </w:r>
    <w:r w:rsidR="00480D4B">
      <w:rPr>
        <w:sz w:val="20"/>
        <w:szCs w:val="20"/>
      </w:rPr>
      <w:t>3</w:t>
    </w:r>
    <w:r w:rsidRPr="00A60A99">
      <w:rPr>
        <w:sz w:val="20"/>
        <w:szCs w:val="20"/>
      </w:rPr>
      <w:tab/>
    </w:r>
    <w:r w:rsidR="00480D4B"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E8" w:rsidRDefault="00300DE8" w:rsidP="00F72383">
      <w:pPr>
        <w:spacing w:after="0" w:line="240" w:lineRule="auto"/>
      </w:pPr>
      <w:r>
        <w:separator/>
      </w:r>
    </w:p>
  </w:footnote>
  <w:footnote w:type="continuationSeparator" w:id="0">
    <w:p w:rsidR="00300DE8" w:rsidRDefault="00300DE8" w:rsidP="00F7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2CA"/>
    <w:multiLevelType w:val="multilevel"/>
    <w:tmpl w:val="C51688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3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  <w:b/>
      </w:rPr>
    </w:lvl>
  </w:abstractNum>
  <w:abstractNum w:abstractNumId="1" w15:restartNumberingAfterBreak="0">
    <w:nsid w:val="07E32E75"/>
    <w:multiLevelType w:val="multilevel"/>
    <w:tmpl w:val="1576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AF455A2"/>
    <w:multiLevelType w:val="hybridMultilevel"/>
    <w:tmpl w:val="BD1A2960"/>
    <w:lvl w:ilvl="0" w:tplc="0890BCE2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11E0"/>
    <w:multiLevelType w:val="hybridMultilevel"/>
    <w:tmpl w:val="4338099C"/>
    <w:lvl w:ilvl="0" w:tplc="D2AE14A4">
      <w:start w:val="1"/>
      <w:numFmt w:val="bullet"/>
      <w:lvlText w:val="-"/>
      <w:lvlJc w:val="left"/>
      <w:pPr>
        <w:ind w:left="1290" w:hanging="360"/>
      </w:pPr>
      <w:rPr>
        <w:rFonts w:ascii="Courier New" w:eastAsia="Courier New" w:hAnsi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0B712C74"/>
    <w:multiLevelType w:val="hybridMultilevel"/>
    <w:tmpl w:val="3DD2F61E"/>
    <w:lvl w:ilvl="0" w:tplc="40FA2348">
      <w:start w:val="1"/>
      <w:numFmt w:val="bullet"/>
      <w:lvlText w:val=""/>
      <w:lvlJc w:val="left"/>
      <w:pPr>
        <w:ind w:left="1198" w:hanging="361"/>
      </w:pPr>
      <w:rPr>
        <w:rFonts w:ascii="Symbol" w:eastAsia="Symbol" w:hAnsi="Symbol" w:hint="default"/>
        <w:sz w:val="22"/>
        <w:szCs w:val="22"/>
      </w:rPr>
    </w:lvl>
    <w:lvl w:ilvl="1" w:tplc="F0E87E0A">
      <w:start w:val="1"/>
      <w:numFmt w:val="bullet"/>
      <w:lvlText w:val="-"/>
      <w:lvlJc w:val="left"/>
      <w:pPr>
        <w:ind w:left="1559" w:hanging="361"/>
      </w:pPr>
      <w:rPr>
        <w:rFonts w:ascii="Courier New" w:eastAsia="Courier New" w:hAnsi="Courier New" w:hint="default"/>
        <w:sz w:val="22"/>
        <w:szCs w:val="22"/>
      </w:rPr>
    </w:lvl>
    <w:lvl w:ilvl="2" w:tplc="EDC401EE">
      <w:start w:val="1"/>
      <w:numFmt w:val="bullet"/>
      <w:lvlText w:val="•"/>
      <w:lvlJc w:val="left"/>
      <w:pPr>
        <w:ind w:left="2484" w:hanging="361"/>
      </w:pPr>
      <w:rPr>
        <w:rFonts w:hint="default"/>
      </w:rPr>
    </w:lvl>
    <w:lvl w:ilvl="3" w:tplc="6BE6BDEA">
      <w:start w:val="1"/>
      <w:numFmt w:val="bullet"/>
      <w:lvlText w:val="•"/>
      <w:lvlJc w:val="left"/>
      <w:pPr>
        <w:ind w:left="3409" w:hanging="361"/>
      </w:pPr>
      <w:rPr>
        <w:rFonts w:hint="default"/>
      </w:rPr>
    </w:lvl>
    <w:lvl w:ilvl="4" w:tplc="6CE2A2B0">
      <w:start w:val="1"/>
      <w:numFmt w:val="bullet"/>
      <w:lvlText w:val="•"/>
      <w:lvlJc w:val="left"/>
      <w:pPr>
        <w:ind w:left="4334" w:hanging="361"/>
      </w:pPr>
      <w:rPr>
        <w:rFonts w:hint="default"/>
      </w:rPr>
    </w:lvl>
    <w:lvl w:ilvl="5" w:tplc="E3F4BFE6">
      <w:start w:val="1"/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8138EA6E">
      <w:start w:val="1"/>
      <w:numFmt w:val="bullet"/>
      <w:lvlText w:val="•"/>
      <w:lvlJc w:val="left"/>
      <w:pPr>
        <w:ind w:left="6185" w:hanging="361"/>
      </w:pPr>
      <w:rPr>
        <w:rFonts w:hint="default"/>
      </w:rPr>
    </w:lvl>
    <w:lvl w:ilvl="7" w:tplc="44B8B922">
      <w:start w:val="1"/>
      <w:numFmt w:val="bullet"/>
      <w:lvlText w:val="•"/>
      <w:lvlJc w:val="left"/>
      <w:pPr>
        <w:ind w:left="7110" w:hanging="361"/>
      </w:pPr>
      <w:rPr>
        <w:rFonts w:hint="default"/>
      </w:rPr>
    </w:lvl>
    <w:lvl w:ilvl="8" w:tplc="F4FAB022">
      <w:start w:val="1"/>
      <w:numFmt w:val="bullet"/>
      <w:lvlText w:val="•"/>
      <w:lvlJc w:val="left"/>
      <w:pPr>
        <w:ind w:left="8035" w:hanging="361"/>
      </w:pPr>
      <w:rPr>
        <w:rFonts w:hint="default"/>
      </w:rPr>
    </w:lvl>
  </w:abstractNum>
  <w:abstractNum w:abstractNumId="5" w15:restartNumberingAfterBreak="0">
    <w:nsid w:val="0C6073CF"/>
    <w:multiLevelType w:val="hybridMultilevel"/>
    <w:tmpl w:val="A96E7C08"/>
    <w:lvl w:ilvl="0" w:tplc="FA982FF0">
      <w:start w:val="56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3E25"/>
    <w:multiLevelType w:val="multilevel"/>
    <w:tmpl w:val="E19CBA7C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23D1"/>
    <w:multiLevelType w:val="hybridMultilevel"/>
    <w:tmpl w:val="3252E226"/>
    <w:lvl w:ilvl="0" w:tplc="080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142C"/>
    <w:multiLevelType w:val="hybridMultilevel"/>
    <w:tmpl w:val="8E803E5E"/>
    <w:lvl w:ilvl="0" w:tplc="694644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57C9"/>
    <w:multiLevelType w:val="multilevel"/>
    <w:tmpl w:val="E19CBA7C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B179F"/>
    <w:multiLevelType w:val="hybridMultilevel"/>
    <w:tmpl w:val="8CB45D88"/>
    <w:lvl w:ilvl="0" w:tplc="A89275E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9783B"/>
    <w:multiLevelType w:val="hybridMultilevel"/>
    <w:tmpl w:val="80B2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C40AF"/>
    <w:multiLevelType w:val="multilevel"/>
    <w:tmpl w:val="E19CBA7C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604E3"/>
    <w:multiLevelType w:val="hybridMultilevel"/>
    <w:tmpl w:val="9B58F8EC"/>
    <w:lvl w:ilvl="0" w:tplc="40FA2348">
      <w:start w:val="1"/>
      <w:numFmt w:val="bullet"/>
      <w:lvlText w:val=""/>
      <w:lvlJc w:val="left"/>
      <w:pPr>
        <w:ind w:left="1768" w:hanging="361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205F1509"/>
    <w:multiLevelType w:val="hybridMultilevel"/>
    <w:tmpl w:val="59B4D49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23F7374"/>
    <w:multiLevelType w:val="hybridMultilevel"/>
    <w:tmpl w:val="0A20B6EE"/>
    <w:lvl w:ilvl="0" w:tplc="FCCE1E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072D90"/>
    <w:multiLevelType w:val="multilevel"/>
    <w:tmpl w:val="5F86F9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CC4DD2"/>
    <w:multiLevelType w:val="hybridMultilevel"/>
    <w:tmpl w:val="891EC142"/>
    <w:lvl w:ilvl="0" w:tplc="08090001">
      <w:start w:val="1"/>
      <w:numFmt w:val="bullet"/>
      <w:lvlText w:val=""/>
      <w:lvlJc w:val="left"/>
      <w:pPr>
        <w:ind w:left="679" w:hanging="567"/>
      </w:pPr>
      <w:rPr>
        <w:rFonts w:ascii="Symbol" w:hAnsi="Symbol" w:hint="default"/>
        <w:sz w:val="22"/>
        <w:szCs w:val="22"/>
      </w:rPr>
    </w:lvl>
    <w:lvl w:ilvl="1" w:tplc="8BD2A032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434C462A">
      <w:start w:val="1"/>
      <w:numFmt w:val="bullet"/>
      <w:lvlText w:val="•"/>
      <w:lvlJc w:val="left"/>
      <w:pPr>
        <w:ind w:left="2517" w:hanging="567"/>
      </w:pPr>
      <w:rPr>
        <w:rFonts w:hint="default"/>
      </w:rPr>
    </w:lvl>
    <w:lvl w:ilvl="3" w:tplc="39C8F714">
      <w:start w:val="1"/>
      <w:numFmt w:val="bullet"/>
      <w:lvlText w:val="•"/>
      <w:lvlJc w:val="left"/>
      <w:pPr>
        <w:ind w:left="3435" w:hanging="567"/>
      </w:pPr>
      <w:rPr>
        <w:rFonts w:hint="default"/>
      </w:rPr>
    </w:lvl>
    <w:lvl w:ilvl="4" w:tplc="4E187A96">
      <w:start w:val="1"/>
      <w:numFmt w:val="bullet"/>
      <w:lvlText w:val="•"/>
      <w:lvlJc w:val="left"/>
      <w:pPr>
        <w:ind w:left="4354" w:hanging="567"/>
      </w:pPr>
      <w:rPr>
        <w:rFonts w:hint="default"/>
      </w:rPr>
    </w:lvl>
    <w:lvl w:ilvl="5" w:tplc="2C46BEC4">
      <w:start w:val="1"/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F822B996">
      <w:start w:val="1"/>
      <w:numFmt w:val="bullet"/>
      <w:lvlText w:val="•"/>
      <w:lvlJc w:val="left"/>
      <w:pPr>
        <w:ind w:left="6191" w:hanging="567"/>
      </w:pPr>
      <w:rPr>
        <w:rFonts w:hint="default"/>
      </w:rPr>
    </w:lvl>
    <w:lvl w:ilvl="7" w:tplc="4C7EFF38">
      <w:start w:val="1"/>
      <w:numFmt w:val="bullet"/>
      <w:lvlText w:val="•"/>
      <w:lvlJc w:val="left"/>
      <w:pPr>
        <w:ind w:left="7110" w:hanging="567"/>
      </w:pPr>
      <w:rPr>
        <w:rFonts w:hint="default"/>
      </w:rPr>
    </w:lvl>
    <w:lvl w:ilvl="8" w:tplc="A3C07AC6">
      <w:start w:val="1"/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18" w15:restartNumberingAfterBreak="0">
    <w:nsid w:val="26497C14"/>
    <w:multiLevelType w:val="multilevel"/>
    <w:tmpl w:val="C4FC73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800"/>
      </w:pPr>
      <w:rPr>
        <w:rFonts w:hint="default"/>
      </w:rPr>
    </w:lvl>
  </w:abstractNum>
  <w:abstractNum w:abstractNumId="19" w15:restartNumberingAfterBreak="0">
    <w:nsid w:val="27330298"/>
    <w:multiLevelType w:val="hybridMultilevel"/>
    <w:tmpl w:val="3BA6BED6"/>
    <w:lvl w:ilvl="0" w:tplc="FCCE1E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D541F55"/>
    <w:multiLevelType w:val="hybridMultilevel"/>
    <w:tmpl w:val="2D821FF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2E890734"/>
    <w:multiLevelType w:val="multilevel"/>
    <w:tmpl w:val="61BCE6EE"/>
    <w:lvl w:ilvl="0">
      <w:start w:val="4"/>
      <w:numFmt w:val="decimal"/>
      <w:lvlText w:val="%1"/>
      <w:lvlJc w:val="left"/>
      <w:pPr>
        <w:ind w:left="837" w:hanging="7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72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837" w:hanging="72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198" w:hanging="361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09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5" w:hanging="361"/>
      </w:pPr>
      <w:rPr>
        <w:rFonts w:hint="default"/>
      </w:rPr>
    </w:lvl>
  </w:abstractNum>
  <w:abstractNum w:abstractNumId="22" w15:restartNumberingAfterBreak="0">
    <w:nsid w:val="2FB8530C"/>
    <w:multiLevelType w:val="multilevel"/>
    <w:tmpl w:val="80A80CB2"/>
    <w:lvl w:ilvl="0">
      <w:start w:val="8"/>
      <w:numFmt w:val="decimal"/>
      <w:lvlText w:val="%1"/>
      <w:lvlJc w:val="left"/>
      <w:pPr>
        <w:ind w:left="837" w:hanging="7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72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318" w:hanging="482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3122" w:hanging="241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089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5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241"/>
      </w:pPr>
      <w:rPr>
        <w:rFonts w:hint="default"/>
      </w:rPr>
    </w:lvl>
  </w:abstractNum>
  <w:abstractNum w:abstractNumId="23" w15:restartNumberingAfterBreak="0">
    <w:nsid w:val="32680AFF"/>
    <w:multiLevelType w:val="multilevel"/>
    <w:tmpl w:val="1576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14E63"/>
    <w:multiLevelType w:val="hybridMultilevel"/>
    <w:tmpl w:val="B3CE8260"/>
    <w:lvl w:ilvl="0" w:tplc="9AE0F7BC">
      <w:start w:val="16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BDE770E"/>
    <w:multiLevelType w:val="hybridMultilevel"/>
    <w:tmpl w:val="36329F28"/>
    <w:lvl w:ilvl="0" w:tplc="40FA2348">
      <w:start w:val="1"/>
      <w:numFmt w:val="bullet"/>
      <w:lvlText w:val=""/>
      <w:lvlJc w:val="left"/>
      <w:pPr>
        <w:ind w:left="2758" w:hanging="361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3CE67E73"/>
    <w:multiLevelType w:val="hybridMultilevel"/>
    <w:tmpl w:val="B058C972"/>
    <w:lvl w:ilvl="0" w:tplc="D2AE14A4">
      <w:start w:val="1"/>
      <w:numFmt w:val="bullet"/>
      <w:lvlText w:val="-"/>
      <w:lvlJc w:val="left"/>
      <w:pPr>
        <w:ind w:left="1559" w:hanging="361"/>
      </w:pPr>
      <w:rPr>
        <w:rFonts w:ascii="Courier New" w:eastAsia="Courier New" w:hAnsi="Courier New" w:hint="default"/>
        <w:sz w:val="22"/>
        <w:szCs w:val="22"/>
      </w:rPr>
    </w:lvl>
    <w:lvl w:ilvl="1" w:tplc="5BF8BA00">
      <w:start w:val="1"/>
      <w:numFmt w:val="bullet"/>
      <w:lvlText w:val="•"/>
      <w:lvlJc w:val="left"/>
      <w:pPr>
        <w:ind w:left="2391" w:hanging="361"/>
      </w:pPr>
      <w:rPr>
        <w:rFonts w:hint="default"/>
      </w:rPr>
    </w:lvl>
    <w:lvl w:ilvl="2" w:tplc="434E5EE6">
      <w:start w:val="1"/>
      <w:numFmt w:val="bullet"/>
      <w:lvlText w:val="•"/>
      <w:lvlJc w:val="left"/>
      <w:pPr>
        <w:ind w:left="3224" w:hanging="361"/>
      </w:pPr>
      <w:rPr>
        <w:rFonts w:hint="default"/>
      </w:rPr>
    </w:lvl>
    <w:lvl w:ilvl="3" w:tplc="FD006B6A">
      <w:start w:val="1"/>
      <w:numFmt w:val="bullet"/>
      <w:lvlText w:val="•"/>
      <w:lvlJc w:val="left"/>
      <w:pPr>
        <w:ind w:left="4057" w:hanging="361"/>
      </w:pPr>
      <w:rPr>
        <w:rFonts w:hint="default"/>
      </w:rPr>
    </w:lvl>
    <w:lvl w:ilvl="4" w:tplc="5BA2F2CE">
      <w:start w:val="1"/>
      <w:numFmt w:val="bullet"/>
      <w:lvlText w:val="•"/>
      <w:lvlJc w:val="left"/>
      <w:pPr>
        <w:ind w:left="4890" w:hanging="361"/>
      </w:pPr>
      <w:rPr>
        <w:rFonts w:hint="default"/>
      </w:rPr>
    </w:lvl>
    <w:lvl w:ilvl="5" w:tplc="68E23298">
      <w:start w:val="1"/>
      <w:numFmt w:val="bullet"/>
      <w:lvlText w:val="•"/>
      <w:lvlJc w:val="left"/>
      <w:pPr>
        <w:ind w:left="5722" w:hanging="361"/>
      </w:pPr>
      <w:rPr>
        <w:rFonts w:hint="default"/>
      </w:rPr>
    </w:lvl>
    <w:lvl w:ilvl="6" w:tplc="832A512C">
      <w:start w:val="1"/>
      <w:numFmt w:val="bullet"/>
      <w:lvlText w:val="•"/>
      <w:lvlJc w:val="left"/>
      <w:pPr>
        <w:ind w:left="6555" w:hanging="361"/>
      </w:pPr>
      <w:rPr>
        <w:rFonts w:hint="default"/>
      </w:rPr>
    </w:lvl>
    <w:lvl w:ilvl="7" w:tplc="5A746E3E">
      <w:start w:val="1"/>
      <w:numFmt w:val="bullet"/>
      <w:lvlText w:val="•"/>
      <w:lvlJc w:val="left"/>
      <w:pPr>
        <w:ind w:left="7388" w:hanging="361"/>
      </w:pPr>
      <w:rPr>
        <w:rFonts w:hint="default"/>
      </w:rPr>
    </w:lvl>
    <w:lvl w:ilvl="8" w:tplc="A156E440">
      <w:start w:val="1"/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28" w15:restartNumberingAfterBreak="0">
    <w:nsid w:val="410E0430"/>
    <w:multiLevelType w:val="multilevel"/>
    <w:tmpl w:val="D23616EA"/>
    <w:lvl w:ilvl="0">
      <w:start w:val="3"/>
      <w:numFmt w:val="decimal"/>
      <w:lvlText w:val="%1"/>
      <w:lvlJc w:val="left"/>
      <w:pPr>
        <w:ind w:left="837" w:hanging="7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72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47" w:hanging="7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1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1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722"/>
      </w:pPr>
      <w:rPr>
        <w:rFonts w:hint="default"/>
      </w:rPr>
    </w:lvl>
  </w:abstractNum>
  <w:abstractNum w:abstractNumId="29" w15:restartNumberingAfterBreak="0">
    <w:nsid w:val="423F34CE"/>
    <w:multiLevelType w:val="hybridMultilevel"/>
    <w:tmpl w:val="A22628D0"/>
    <w:lvl w:ilvl="0" w:tplc="CE66DA6A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31341"/>
    <w:multiLevelType w:val="hybridMultilevel"/>
    <w:tmpl w:val="AB6E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E14A4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83E35"/>
    <w:multiLevelType w:val="hybridMultilevel"/>
    <w:tmpl w:val="7CD4572E"/>
    <w:lvl w:ilvl="0" w:tplc="080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01AEC"/>
    <w:multiLevelType w:val="hybridMultilevel"/>
    <w:tmpl w:val="EC52B0EA"/>
    <w:lvl w:ilvl="0" w:tplc="40FA2348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D673732"/>
    <w:multiLevelType w:val="hybridMultilevel"/>
    <w:tmpl w:val="4C2CA7BE"/>
    <w:lvl w:ilvl="0" w:tplc="33C80A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1695D72"/>
    <w:multiLevelType w:val="hybridMultilevel"/>
    <w:tmpl w:val="30D02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A4134B"/>
    <w:multiLevelType w:val="hybridMultilevel"/>
    <w:tmpl w:val="D5BC10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52657C8"/>
    <w:multiLevelType w:val="hybridMultilevel"/>
    <w:tmpl w:val="F3A6DC38"/>
    <w:lvl w:ilvl="0" w:tplc="72522084">
      <w:start w:val="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C53C5"/>
    <w:multiLevelType w:val="hybridMultilevel"/>
    <w:tmpl w:val="04B2976C"/>
    <w:lvl w:ilvl="0" w:tplc="FCCE1E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9500950"/>
    <w:multiLevelType w:val="hybridMultilevel"/>
    <w:tmpl w:val="D94A9B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9585B87"/>
    <w:multiLevelType w:val="multilevel"/>
    <w:tmpl w:val="E19CBA7C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B0E99"/>
    <w:multiLevelType w:val="hybridMultilevel"/>
    <w:tmpl w:val="60A04ABC"/>
    <w:lvl w:ilvl="0" w:tplc="D2AE14A4">
      <w:start w:val="1"/>
      <w:numFmt w:val="bullet"/>
      <w:lvlText w:val="-"/>
      <w:lvlJc w:val="left"/>
      <w:pPr>
        <w:ind w:left="1290" w:hanging="360"/>
      </w:pPr>
      <w:rPr>
        <w:rFonts w:ascii="Courier New" w:eastAsia="Courier New" w:hAnsi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944AA"/>
    <w:multiLevelType w:val="hybridMultilevel"/>
    <w:tmpl w:val="DC344B8E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69D30C22"/>
    <w:multiLevelType w:val="multilevel"/>
    <w:tmpl w:val="29FAB172"/>
    <w:lvl w:ilvl="0">
      <w:start w:val="8"/>
      <w:numFmt w:val="decimal"/>
      <w:lvlText w:val="%1"/>
      <w:lvlJc w:val="left"/>
      <w:pPr>
        <w:ind w:left="837" w:hanging="7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72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318" w:hanging="482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o"/>
      <w:lvlJc w:val="left"/>
      <w:pPr>
        <w:ind w:left="3122" w:hanging="241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089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5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241"/>
      </w:pPr>
      <w:rPr>
        <w:rFonts w:hint="default"/>
      </w:rPr>
    </w:lvl>
  </w:abstractNum>
  <w:abstractNum w:abstractNumId="43" w15:restartNumberingAfterBreak="0">
    <w:nsid w:val="6C6D56A1"/>
    <w:multiLevelType w:val="multilevel"/>
    <w:tmpl w:val="0FEAD30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D924498"/>
    <w:multiLevelType w:val="hybridMultilevel"/>
    <w:tmpl w:val="0A6050AA"/>
    <w:lvl w:ilvl="0" w:tplc="1A90584C">
      <w:start w:val="114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62C10"/>
    <w:multiLevelType w:val="hybridMultilevel"/>
    <w:tmpl w:val="5E58AC1A"/>
    <w:lvl w:ilvl="0" w:tplc="40FA2348">
      <w:start w:val="1"/>
      <w:numFmt w:val="bullet"/>
      <w:lvlText w:val=""/>
      <w:lvlJc w:val="left"/>
      <w:pPr>
        <w:ind w:left="1768" w:hanging="361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47D40"/>
    <w:multiLevelType w:val="multilevel"/>
    <w:tmpl w:val="A5E02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F978B9"/>
    <w:multiLevelType w:val="hybridMultilevel"/>
    <w:tmpl w:val="67E64526"/>
    <w:lvl w:ilvl="0" w:tplc="57AA6C7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C6354"/>
    <w:multiLevelType w:val="hybridMultilevel"/>
    <w:tmpl w:val="D40C4E78"/>
    <w:lvl w:ilvl="0" w:tplc="AD3E9E3C">
      <w:start w:val="1"/>
      <w:numFmt w:val="decimal"/>
      <w:lvlText w:val="%1."/>
      <w:lvlJc w:val="left"/>
      <w:pPr>
        <w:ind w:left="837" w:hanging="722"/>
      </w:pPr>
      <w:rPr>
        <w:rFonts w:ascii="Arial" w:eastAsia="Arial" w:hAnsi="Arial" w:hint="default"/>
        <w:spacing w:val="-1"/>
        <w:sz w:val="22"/>
        <w:szCs w:val="22"/>
      </w:rPr>
    </w:lvl>
    <w:lvl w:ilvl="1" w:tplc="CE842976">
      <w:start w:val="1"/>
      <w:numFmt w:val="bullet"/>
      <w:lvlText w:val="•"/>
      <w:lvlJc w:val="left"/>
      <w:pPr>
        <w:ind w:left="1742" w:hanging="722"/>
      </w:pPr>
      <w:rPr>
        <w:rFonts w:hint="default"/>
      </w:rPr>
    </w:lvl>
    <w:lvl w:ilvl="2" w:tplc="F900FF68">
      <w:start w:val="1"/>
      <w:numFmt w:val="bullet"/>
      <w:lvlText w:val="•"/>
      <w:lvlJc w:val="left"/>
      <w:pPr>
        <w:ind w:left="2647" w:hanging="722"/>
      </w:pPr>
      <w:rPr>
        <w:rFonts w:hint="default"/>
      </w:rPr>
    </w:lvl>
    <w:lvl w:ilvl="3" w:tplc="DFFECDEC">
      <w:start w:val="1"/>
      <w:numFmt w:val="bullet"/>
      <w:lvlText w:val="•"/>
      <w:lvlJc w:val="left"/>
      <w:pPr>
        <w:ind w:left="3552" w:hanging="722"/>
      </w:pPr>
      <w:rPr>
        <w:rFonts w:hint="default"/>
      </w:rPr>
    </w:lvl>
    <w:lvl w:ilvl="4" w:tplc="8D0A3AE2">
      <w:start w:val="1"/>
      <w:numFmt w:val="bullet"/>
      <w:lvlText w:val="•"/>
      <w:lvlJc w:val="left"/>
      <w:pPr>
        <w:ind w:left="4456" w:hanging="722"/>
      </w:pPr>
      <w:rPr>
        <w:rFonts w:hint="default"/>
      </w:rPr>
    </w:lvl>
    <w:lvl w:ilvl="5" w:tplc="3E800A6E">
      <w:start w:val="1"/>
      <w:numFmt w:val="bullet"/>
      <w:lvlText w:val="•"/>
      <w:lvlJc w:val="left"/>
      <w:pPr>
        <w:ind w:left="5361" w:hanging="722"/>
      </w:pPr>
      <w:rPr>
        <w:rFonts w:hint="default"/>
      </w:rPr>
    </w:lvl>
    <w:lvl w:ilvl="6" w:tplc="918AD644">
      <w:start w:val="1"/>
      <w:numFmt w:val="bullet"/>
      <w:lvlText w:val="•"/>
      <w:lvlJc w:val="left"/>
      <w:pPr>
        <w:ind w:left="6266" w:hanging="722"/>
      </w:pPr>
      <w:rPr>
        <w:rFonts w:hint="default"/>
      </w:rPr>
    </w:lvl>
    <w:lvl w:ilvl="7" w:tplc="A76EA278">
      <w:start w:val="1"/>
      <w:numFmt w:val="bullet"/>
      <w:lvlText w:val="•"/>
      <w:lvlJc w:val="left"/>
      <w:pPr>
        <w:ind w:left="7171" w:hanging="722"/>
      </w:pPr>
      <w:rPr>
        <w:rFonts w:hint="default"/>
      </w:rPr>
    </w:lvl>
    <w:lvl w:ilvl="8" w:tplc="3E56C442">
      <w:start w:val="1"/>
      <w:numFmt w:val="bullet"/>
      <w:lvlText w:val="•"/>
      <w:lvlJc w:val="left"/>
      <w:pPr>
        <w:ind w:left="8076" w:hanging="722"/>
      </w:pPr>
      <w:rPr>
        <w:rFonts w:hint="default"/>
      </w:rPr>
    </w:lvl>
  </w:abstractNum>
  <w:abstractNum w:abstractNumId="49" w15:restartNumberingAfterBreak="0">
    <w:nsid w:val="7F6D48BE"/>
    <w:multiLevelType w:val="multilevel"/>
    <w:tmpl w:val="F2C8963C"/>
    <w:lvl w:ilvl="0">
      <w:start w:val="8"/>
      <w:numFmt w:val="decimal"/>
      <w:lvlText w:val="%1"/>
      <w:lvlJc w:val="left"/>
      <w:pPr>
        <w:ind w:left="837" w:hanging="7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72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318" w:hanging="482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o"/>
      <w:lvlJc w:val="left"/>
      <w:pPr>
        <w:ind w:left="3122" w:hanging="241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089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5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241"/>
      </w:pPr>
      <w:rPr>
        <w:rFonts w:hint="default"/>
      </w:rPr>
    </w:lvl>
  </w:abstractNum>
  <w:num w:numId="1">
    <w:abstractNumId w:val="48"/>
  </w:num>
  <w:num w:numId="2">
    <w:abstractNumId w:val="27"/>
  </w:num>
  <w:num w:numId="3">
    <w:abstractNumId w:val="49"/>
  </w:num>
  <w:num w:numId="4">
    <w:abstractNumId w:val="4"/>
  </w:num>
  <w:num w:numId="5">
    <w:abstractNumId w:val="21"/>
  </w:num>
  <w:num w:numId="6">
    <w:abstractNumId w:val="28"/>
  </w:num>
  <w:num w:numId="7">
    <w:abstractNumId w:val="17"/>
  </w:num>
  <w:num w:numId="8">
    <w:abstractNumId w:val="34"/>
  </w:num>
  <w:num w:numId="9">
    <w:abstractNumId w:val="20"/>
  </w:num>
  <w:num w:numId="10">
    <w:abstractNumId w:val="35"/>
  </w:num>
  <w:num w:numId="11">
    <w:abstractNumId w:val="18"/>
  </w:num>
  <w:num w:numId="12">
    <w:abstractNumId w:val="19"/>
  </w:num>
  <w:num w:numId="13">
    <w:abstractNumId w:val="33"/>
  </w:num>
  <w:num w:numId="14">
    <w:abstractNumId w:val="22"/>
  </w:num>
  <w:num w:numId="15">
    <w:abstractNumId w:val="42"/>
  </w:num>
  <w:num w:numId="16">
    <w:abstractNumId w:val="37"/>
  </w:num>
  <w:num w:numId="17">
    <w:abstractNumId w:val="15"/>
  </w:num>
  <w:num w:numId="18">
    <w:abstractNumId w:val="24"/>
  </w:num>
  <w:num w:numId="19">
    <w:abstractNumId w:val="11"/>
  </w:num>
  <w:num w:numId="20">
    <w:abstractNumId w:val="1"/>
  </w:num>
  <w:num w:numId="21">
    <w:abstractNumId w:val="41"/>
  </w:num>
  <w:num w:numId="22">
    <w:abstractNumId w:val="30"/>
  </w:num>
  <w:num w:numId="23">
    <w:abstractNumId w:val="43"/>
  </w:num>
  <w:num w:numId="24">
    <w:abstractNumId w:val="16"/>
  </w:num>
  <w:num w:numId="25">
    <w:abstractNumId w:val="13"/>
  </w:num>
  <w:num w:numId="26">
    <w:abstractNumId w:val="3"/>
  </w:num>
  <w:num w:numId="27">
    <w:abstractNumId w:val="0"/>
  </w:num>
  <w:num w:numId="28">
    <w:abstractNumId w:val="47"/>
  </w:num>
  <w:num w:numId="29">
    <w:abstractNumId w:val="7"/>
  </w:num>
  <w:num w:numId="30">
    <w:abstractNumId w:val="8"/>
  </w:num>
  <w:num w:numId="31">
    <w:abstractNumId w:val="2"/>
  </w:num>
  <w:num w:numId="32">
    <w:abstractNumId w:val="29"/>
  </w:num>
  <w:num w:numId="33">
    <w:abstractNumId w:val="5"/>
  </w:num>
  <w:num w:numId="34">
    <w:abstractNumId w:val="36"/>
  </w:num>
  <w:num w:numId="35">
    <w:abstractNumId w:val="44"/>
  </w:num>
  <w:num w:numId="36">
    <w:abstractNumId w:val="25"/>
  </w:num>
  <w:num w:numId="37">
    <w:abstractNumId w:val="23"/>
  </w:num>
  <w:num w:numId="38">
    <w:abstractNumId w:val="26"/>
  </w:num>
  <w:num w:numId="39">
    <w:abstractNumId w:val="45"/>
  </w:num>
  <w:num w:numId="40">
    <w:abstractNumId w:val="40"/>
  </w:num>
  <w:num w:numId="41">
    <w:abstractNumId w:val="32"/>
  </w:num>
  <w:num w:numId="42">
    <w:abstractNumId w:val="31"/>
  </w:num>
  <w:num w:numId="43">
    <w:abstractNumId w:val="10"/>
  </w:num>
  <w:num w:numId="44">
    <w:abstractNumId w:val="38"/>
  </w:num>
  <w:num w:numId="45">
    <w:abstractNumId w:val="14"/>
  </w:num>
  <w:num w:numId="46">
    <w:abstractNumId w:val="9"/>
  </w:num>
  <w:num w:numId="47">
    <w:abstractNumId w:val="12"/>
  </w:num>
  <w:num w:numId="48">
    <w:abstractNumId w:val="39"/>
  </w:num>
  <w:num w:numId="49">
    <w:abstractNumId w:val="6"/>
  </w:num>
  <w:num w:numId="50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52"/>
    <w:rsid w:val="00013F63"/>
    <w:rsid w:val="00015650"/>
    <w:rsid w:val="00015ABE"/>
    <w:rsid w:val="00027572"/>
    <w:rsid w:val="00027C47"/>
    <w:rsid w:val="000344FF"/>
    <w:rsid w:val="00046272"/>
    <w:rsid w:val="00052010"/>
    <w:rsid w:val="00052644"/>
    <w:rsid w:val="00054320"/>
    <w:rsid w:val="000730EF"/>
    <w:rsid w:val="000A1320"/>
    <w:rsid w:val="000A2CAA"/>
    <w:rsid w:val="000A58A5"/>
    <w:rsid w:val="000B5209"/>
    <w:rsid w:val="000C00F7"/>
    <w:rsid w:val="000C6317"/>
    <w:rsid w:val="000D316D"/>
    <w:rsid w:val="001078FC"/>
    <w:rsid w:val="00107EFE"/>
    <w:rsid w:val="00112D47"/>
    <w:rsid w:val="00122CA1"/>
    <w:rsid w:val="00126F31"/>
    <w:rsid w:val="00130EF4"/>
    <w:rsid w:val="00134FDC"/>
    <w:rsid w:val="001360B8"/>
    <w:rsid w:val="00147BAA"/>
    <w:rsid w:val="0015477C"/>
    <w:rsid w:val="0015549B"/>
    <w:rsid w:val="001568E7"/>
    <w:rsid w:val="001811FE"/>
    <w:rsid w:val="00185DD1"/>
    <w:rsid w:val="001902E4"/>
    <w:rsid w:val="001B5171"/>
    <w:rsid w:val="001D3DCE"/>
    <w:rsid w:val="001D59C6"/>
    <w:rsid w:val="001E096D"/>
    <w:rsid w:val="001E319F"/>
    <w:rsid w:val="0020486D"/>
    <w:rsid w:val="0020591A"/>
    <w:rsid w:val="00206938"/>
    <w:rsid w:val="00213C6F"/>
    <w:rsid w:val="002151B9"/>
    <w:rsid w:val="00222714"/>
    <w:rsid w:val="00236655"/>
    <w:rsid w:val="002514AE"/>
    <w:rsid w:val="00256611"/>
    <w:rsid w:val="002723C5"/>
    <w:rsid w:val="00275461"/>
    <w:rsid w:val="00284C02"/>
    <w:rsid w:val="002953BE"/>
    <w:rsid w:val="00295D11"/>
    <w:rsid w:val="002A0BE1"/>
    <w:rsid w:val="002A67D3"/>
    <w:rsid w:val="002B35C7"/>
    <w:rsid w:val="002B741D"/>
    <w:rsid w:val="002C0626"/>
    <w:rsid w:val="002C22A0"/>
    <w:rsid w:val="002C3830"/>
    <w:rsid w:val="002C3DA2"/>
    <w:rsid w:val="002C5EB2"/>
    <w:rsid w:val="002C70B0"/>
    <w:rsid w:val="002D0CC7"/>
    <w:rsid w:val="002E3019"/>
    <w:rsid w:val="002F12F1"/>
    <w:rsid w:val="002F1D9E"/>
    <w:rsid w:val="003002A7"/>
    <w:rsid w:val="00300DE8"/>
    <w:rsid w:val="003140D1"/>
    <w:rsid w:val="00356D8E"/>
    <w:rsid w:val="00361728"/>
    <w:rsid w:val="00364303"/>
    <w:rsid w:val="00377738"/>
    <w:rsid w:val="0038177D"/>
    <w:rsid w:val="00381A1A"/>
    <w:rsid w:val="00387CF8"/>
    <w:rsid w:val="00395F8B"/>
    <w:rsid w:val="003B0598"/>
    <w:rsid w:val="003C03DA"/>
    <w:rsid w:val="003D10E8"/>
    <w:rsid w:val="003D128E"/>
    <w:rsid w:val="003D6BC5"/>
    <w:rsid w:val="003F77A6"/>
    <w:rsid w:val="004033D5"/>
    <w:rsid w:val="00403ABC"/>
    <w:rsid w:val="0041612C"/>
    <w:rsid w:val="004261FB"/>
    <w:rsid w:val="00437326"/>
    <w:rsid w:val="00442357"/>
    <w:rsid w:val="00476116"/>
    <w:rsid w:val="00480D4B"/>
    <w:rsid w:val="00484551"/>
    <w:rsid w:val="004A02EF"/>
    <w:rsid w:val="004A196E"/>
    <w:rsid w:val="004A2632"/>
    <w:rsid w:val="004A3B89"/>
    <w:rsid w:val="004A52C7"/>
    <w:rsid w:val="004B6F9B"/>
    <w:rsid w:val="004C2D65"/>
    <w:rsid w:val="004C5513"/>
    <w:rsid w:val="004D7038"/>
    <w:rsid w:val="004E770C"/>
    <w:rsid w:val="004F3AD3"/>
    <w:rsid w:val="005003FF"/>
    <w:rsid w:val="00505800"/>
    <w:rsid w:val="005354DD"/>
    <w:rsid w:val="00561ABE"/>
    <w:rsid w:val="005670F8"/>
    <w:rsid w:val="005763FE"/>
    <w:rsid w:val="00576AE6"/>
    <w:rsid w:val="005775CD"/>
    <w:rsid w:val="005A4474"/>
    <w:rsid w:val="005D5A3A"/>
    <w:rsid w:val="005D613C"/>
    <w:rsid w:val="005D7259"/>
    <w:rsid w:val="005E5A40"/>
    <w:rsid w:val="005F1C3B"/>
    <w:rsid w:val="0060060A"/>
    <w:rsid w:val="00613590"/>
    <w:rsid w:val="0061528A"/>
    <w:rsid w:val="006162CB"/>
    <w:rsid w:val="00622028"/>
    <w:rsid w:val="00632F2E"/>
    <w:rsid w:val="00632F50"/>
    <w:rsid w:val="00641885"/>
    <w:rsid w:val="006456BB"/>
    <w:rsid w:val="006571F1"/>
    <w:rsid w:val="00661EA0"/>
    <w:rsid w:val="0068062D"/>
    <w:rsid w:val="006A3703"/>
    <w:rsid w:val="006A6FF1"/>
    <w:rsid w:val="006C1CC0"/>
    <w:rsid w:val="006E5878"/>
    <w:rsid w:val="006F02B4"/>
    <w:rsid w:val="006F4DD7"/>
    <w:rsid w:val="00702106"/>
    <w:rsid w:val="0070372A"/>
    <w:rsid w:val="0071297B"/>
    <w:rsid w:val="00716DBA"/>
    <w:rsid w:val="0072446F"/>
    <w:rsid w:val="0072486A"/>
    <w:rsid w:val="00727496"/>
    <w:rsid w:val="007927B1"/>
    <w:rsid w:val="007A58A4"/>
    <w:rsid w:val="007A7CC1"/>
    <w:rsid w:val="007B2C70"/>
    <w:rsid w:val="007D0DB9"/>
    <w:rsid w:val="007D73C2"/>
    <w:rsid w:val="007F4093"/>
    <w:rsid w:val="00816182"/>
    <w:rsid w:val="0083643E"/>
    <w:rsid w:val="00841C45"/>
    <w:rsid w:val="0084343A"/>
    <w:rsid w:val="00852CA0"/>
    <w:rsid w:val="008542FC"/>
    <w:rsid w:val="0085696C"/>
    <w:rsid w:val="00861AAD"/>
    <w:rsid w:val="00875E43"/>
    <w:rsid w:val="00881261"/>
    <w:rsid w:val="008A788E"/>
    <w:rsid w:val="008B2211"/>
    <w:rsid w:val="008D0FFF"/>
    <w:rsid w:val="008D56E4"/>
    <w:rsid w:val="008D72F4"/>
    <w:rsid w:val="008F1120"/>
    <w:rsid w:val="008F3BD4"/>
    <w:rsid w:val="009265BE"/>
    <w:rsid w:val="0092682A"/>
    <w:rsid w:val="00930EB6"/>
    <w:rsid w:val="009310CB"/>
    <w:rsid w:val="0094444D"/>
    <w:rsid w:val="0095393F"/>
    <w:rsid w:val="00963754"/>
    <w:rsid w:val="0097031E"/>
    <w:rsid w:val="00970D3F"/>
    <w:rsid w:val="00983752"/>
    <w:rsid w:val="00992638"/>
    <w:rsid w:val="009A0607"/>
    <w:rsid w:val="009A6CA6"/>
    <w:rsid w:val="009D47D9"/>
    <w:rsid w:val="00A00C9B"/>
    <w:rsid w:val="00A060DB"/>
    <w:rsid w:val="00A06B5E"/>
    <w:rsid w:val="00A11D53"/>
    <w:rsid w:val="00A165A9"/>
    <w:rsid w:val="00A32577"/>
    <w:rsid w:val="00A3282C"/>
    <w:rsid w:val="00A4043D"/>
    <w:rsid w:val="00A46FF9"/>
    <w:rsid w:val="00A503E7"/>
    <w:rsid w:val="00A53D73"/>
    <w:rsid w:val="00A552D5"/>
    <w:rsid w:val="00A60A99"/>
    <w:rsid w:val="00A60F42"/>
    <w:rsid w:val="00A6213D"/>
    <w:rsid w:val="00A70867"/>
    <w:rsid w:val="00A71858"/>
    <w:rsid w:val="00A81B35"/>
    <w:rsid w:val="00A84673"/>
    <w:rsid w:val="00A86815"/>
    <w:rsid w:val="00A916AC"/>
    <w:rsid w:val="00AA1CC4"/>
    <w:rsid w:val="00AA4ABD"/>
    <w:rsid w:val="00AA64EA"/>
    <w:rsid w:val="00AB0661"/>
    <w:rsid w:val="00AB1986"/>
    <w:rsid w:val="00AB4CE6"/>
    <w:rsid w:val="00AF5A6D"/>
    <w:rsid w:val="00B06797"/>
    <w:rsid w:val="00B07D23"/>
    <w:rsid w:val="00B153A9"/>
    <w:rsid w:val="00B30333"/>
    <w:rsid w:val="00B35A4E"/>
    <w:rsid w:val="00B52D13"/>
    <w:rsid w:val="00B61033"/>
    <w:rsid w:val="00B80839"/>
    <w:rsid w:val="00B84A41"/>
    <w:rsid w:val="00B86C77"/>
    <w:rsid w:val="00B9166D"/>
    <w:rsid w:val="00B96926"/>
    <w:rsid w:val="00BA05F6"/>
    <w:rsid w:val="00BB02FF"/>
    <w:rsid w:val="00BC0E58"/>
    <w:rsid w:val="00BC2669"/>
    <w:rsid w:val="00BD6889"/>
    <w:rsid w:val="00BF579E"/>
    <w:rsid w:val="00C12207"/>
    <w:rsid w:val="00C321AA"/>
    <w:rsid w:val="00C41288"/>
    <w:rsid w:val="00C45C6F"/>
    <w:rsid w:val="00C501F1"/>
    <w:rsid w:val="00C5706A"/>
    <w:rsid w:val="00C642EA"/>
    <w:rsid w:val="00C754DA"/>
    <w:rsid w:val="00C817DB"/>
    <w:rsid w:val="00C83975"/>
    <w:rsid w:val="00C91956"/>
    <w:rsid w:val="00C94C77"/>
    <w:rsid w:val="00CA48E0"/>
    <w:rsid w:val="00CC6232"/>
    <w:rsid w:val="00CC7F8F"/>
    <w:rsid w:val="00CD041B"/>
    <w:rsid w:val="00CD1046"/>
    <w:rsid w:val="00CD12EE"/>
    <w:rsid w:val="00CD35B3"/>
    <w:rsid w:val="00CF7889"/>
    <w:rsid w:val="00D018A2"/>
    <w:rsid w:val="00D02E63"/>
    <w:rsid w:val="00D11917"/>
    <w:rsid w:val="00D21906"/>
    <w:rsid w:val="00D23DF3"/>
    <w:rsid w:val="00D25BEA"/>
    <w:rsid w:val="00D31825"/>
    <w:rsid w:val="00D330CA"/>
    <w:rsid w:val="00D4207F"/>
    <w:rsid w:val="00D42554"/>
    <w:rsid w:val="00D544A3"/>
    <w:rsid w:val="00D61D49"/>
    <w:rsid w:val="00D633E2"/>
    <w:rsid w:val="00D64A40"/>
    <w:rsid w:val="00D802A6"/>
    <w:rsid w:val="00D86E0B"/>
    <w:rsid w:val="00DA4BE0"/>
    <w:rsid w:val="00DC3EEB"/>
    <w:rsid w:val="00DC6CE8"/>
    <w:rsid w:val="00DD5D0D"/>
    <w:rsid w:val="00DD6A8F"/>
    <w:rsid w:val="00DE4B8B"/>
    <w:rsid w:val="00DF14F3"/>
    <w:rsid w:val="00E16081"/>
    <w:rsid w:val="00E1654F"/>
    <w:rsid w:val="00E265A1"/>
    <w:rsid w:val="00E37D50"/>
    <w:rsid w:val="00E43586"/>
    <w:rsid w:val="00E44F95"/>
    <w:rsid w:val="00E45F37"/>
    <w:rsid w:val="00E464BA"/>
    <w:rsid w:val="00E502CA"/>
    <w:rsid w:val="00E505F6"/>
    <w:rsid w:val="00EB1878"/>
    <w:rsid w:val="00EB2B23"/>
    <w:rsid w:val="00EC5149"/>
    <w:rsid w:val="00EC5695"/>
    <w:rsid w:val="00ED0031"/>
    <w:rsid w:val="00ED0738"/>
    <w:rsid w:val="00EE0B86"/>
    <w:rsid w:val="00EE76F8"/>
    <w:rsid w:val="00F01F18"/>
    <w:rsid w:val="00F07774"/>
    <w:rsid w:val="00F14892"/>
    <w:rsid w:val="00F17EEE"/>
    <w:rsid w:val="00F37979"/>
    <w:rsid w:val="00F437BB"/>
    <w:rsid w:val="00F45552"/>
    <w:rsid w:val="00F54A81"/>
    <w:rsid w:val="00F5750F"/>
    <w:rsid w:val="00F60664"/>
    <w:rsid w:val="00F650C5"/>
    <w:rsid w:val="00F6533E"/>
    <w:rsid w:val="00F7071D"/>
    <w:rsid w:val="00F72383"/>
    <w:rsid w:val="00F95CEF"/>
    <w:rsid w:val="00FA0D7B"/>
    <w:rsid w:val="00FA58A3"/>
    <w:rsid w:val="00FB4C6F"/>
    <w:rsid w:val="00FC48D3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782265D-050D-4E26-9E3D-0E07F7F6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Path Body text"/>
    <w:qFormat/>
    <w:rsid w:val="00F077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2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F45552"/>
    <w:pPr>
      <w:widowControl w:val="0"/>
      <w:spacing w:after="0" w:line="240" w:lineRule="auto"/>
      <w:ind w:left="314" w:hanging="212"/>
      <w:outlineLvl w:val="1"/>
    </w:pPr>
    <w:rPr>
      <w:rFonts w:eastAsia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1"/>
    <w:qFormat/>
    <w:rsid w:val="00F45552"/>
    <w:pPr>
      <w:widowControl w:val="0"/>
      <w:spacing w:after="0" w:line="240" w:lineRule="auto"/>
      <w:ind w:left="837" w:hanging="722"/>
      <w:outlineLvl w:val="2"/>
    </w:pPr>
    <w:rPr>
      <w:rFonts w:eastAsia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852CA0"/>
    <w:rPr>
      <w:rFonts w:ascii="Cambria" w:eastAsia="Times New Roman" w:hAnsi="Cambria"/>
      <w:b/>
      <w:bCs/>
      <w:color w:val="365F91"/>
      <w:sz w:val="28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99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F45552"/>
    <w:rPr>
      <w:rFonts w:eastAsia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F45552"/>
    <w:rPr>
      <w:rFonts w:eastAsia="Arial"/>
      <w:b/>
      <w:bCs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45552"/>
  </w:style>
  <w:style w:type="paragraph" w:styleId="TOC1">
    <w:name w:val="toc 1"/>
    <w:basedOn w:val="Normal"/>
    <w:uiPriority w:val="1"/>
    <w:qFormat/>
    <w:rsid w:val="00F45552"/>
    <w:pPr>
      <w:widowControl w:val="0"/>
      <w:spacing w:before="253" w:after="0" w:line="240" w:lineRule="auto"/>
      <w:ind w:left="1077" w:hanging="962"/>
    </w:pPr>
    <w:rPr>
      <w:rFonts w:eastAsia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45552"/>
    <w:pPr>
      <w:widowControl w:val="0"/>
      <w:spacing w:after="0" w:line="240" w:lineRule="auto"/>
      <w:ind w:left="1438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45552"/>
    <w:rPr>
      <w:rFonts w:eastAsia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45552"/>
    <w:pPr>
      <w:widowControl w:val="0"/>
      <w:spacing w:after="0" w:line="240" w:lineRule="auto"/>
    </w:pPr>
    <w:rPr>
      <w:rFonts w:ascii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F45552"/>
    <w:pPr>
      <w:widowControl w:val="0"/>
      <w:spacing w:after="0" w:line="240" w:lineRule="auto"/>
    </w:pPr>
    <w:rPr>
      <w:rFonts w:ascii="Calibri" w:hAnsi="Calibri"/>
      <w:lang w:val="en-US"/>
    </w:rPr>
  </w:style>
  <w:style w:type="character" w:styleId="CommentReference">
    <w:name w:val="annotation reference"/>
    <w:uiPriority w:val="99"/>
    <w:semiHidden/>
    <w:unhideWhenUsed/>
    <w:rsid w:val="00F45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552"/>
    <w:pPr>
      <w:widowControl w:val="0"/>
      <w:spacing w:after="0" w:line="240" w:lineRule="auto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552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552"/>
    <w:rPr>
      <w:rFonts w:ascii="Calibri" w:hAnsi="Calibri"/>
      <w:b/>
      <w:bCs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45552"/>
    <w:pPr>
      <w:widowControl w:val="0"/>
      <w:spacing w:after="0" w:line="240" w:lineRule="auto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F45552"/>
    <w:rPr>
      <w:rFonts w:cs="Arial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45552"/>
    <w:pPr>
      <w:widowControl w:val="0"/>
      <w:spacing w:after="0"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link w:val="EndNoteBibliography"/>
    <w:rsid w:val="00F45552"/>
    <w:rPr>
      <w:rFonts w:cs="Arial"/>
      <w:noProof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4555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droute2">
    <w:name w:val="cid_route2"/>
    <w:rsid w:val="00F45552"/>
    <w:rPr>
      <w:color w:val="008000"/>
    </w:rPr>
  </w:style>
  <w:style w:type="character" w:styleId="Strong">
    <w:name w:val="Strong"/>
    <w:uiPriority w:val="22"/>
    <w:qFormat/>
    <w:rsid w:val="00F45552"/>
    <w:rPr>
      <w:b/>
      <w:bCs/>
    </w:rPr>
  </w:style>
  <w:style w:type="paragraph" w:customStyle="1" w:styleId="Default">
    <w:name w:val="Default"/>
    <w:rsid w:val="00F455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F45552"/>
    <w:rPr>
      <w:rFonts w:cs="Verdana"/>
      <w:b/>
      <w:bCs/>
      <w:color w:val="000000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F45552"/>
    <w:pPr>
      <w:widowControl w:val="0"/>
      <w:spacing w:line="240" w:lineRule="auto"/>
    </w:pPr>
    <w:rPr>
      <w:rFonts w:ascii="Calibri" w:hAnsi="Calibri"/>
      <w:b/>
      <w:bCs/>
      <w:color w:val="4F81BD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F45552"/>
    <w:rPr>
      <w:rFonts w:ascii="Calibri" w:hAnsi="Calibri"/>
      <w:sz w:val="22"/>
      <w:szCs w:val="22"/>
      <w:lang w:val="en-US" w:eastAsia="en-US"/>
    </w:rPr>
  </w:style>
  <w:style w:type="paragraph" w:customStyle="1" w:styleId="Title1">
    <w:name w:val="Title1"/>
    <w:basedOn w:val="Normal"/>
    <w:rsid w:val="00F45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F45552"/>
  </w:style>
  <w:style w:type="paragraph" w:customStyle="1" w:styleId="desc">
    <w:name w:val="desc"/>
    <w:basedOn w:val="Normal"/>
    <w:rsid w:val="00F45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F45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jrnl">
    <w:name w:val="jrnl"/>
    <w:rsid w:val="00F45552"/>
  </w:style>
  <w:style w:type="character" w:customStyle="1" w:styleId="currenthithighlight">
    <w:name w:val="currenthithighlight"/>
    <w:rsid w:val="00F45552"/>
  </w:style>
  <w:style w:type="character" w:customStyle="1" w:styleId="highlight">
    <w:name w:val="highlight"/>
    <w:rsid w:val="00F45552"/>
  </w:style>
  <w:style w:type="paragraph" w:styleId="NormalWeb">
    <w:name w:val="Normal (Web)"/>
    <w:basedOn w:val="Normal"/>
    <w:uiPriority w:val="99"/>
    <w:semiHidden/>
    <w:unhideWhenUsed/>
    <w:rsid w:val="00F45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MediumShading11">
    <w:name w:val="Medium Shading 11"/>
    <w:basedOn w:val="TableNormal"/>
    <w:uiPriority w:val="63"/>
    <w:rsid w:val="00F45552"/>
    <w:rPr>
      <w:rFonts w:ascii="Calibri" w:hAnsi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F45552"/>
  </w:style>
  <w:style w:type="paragraph" w:styleId="FootnoteText">
    <w:name w:val="footnote text"/>
    <w:basedOn w:val="Normal"/>
    <w:link w:val="FootnoteTextChar"/>
    <w:uiPriority w:val="99"/>
    <w:semiHidden/>
    <w:unhideWhenUsed/>
    <w:rsid w:val="00F45552"/>
    <w:pPr>
      <w:widowControl w:val="0"/>
      <w:spacing w:after="0" w:line="240" w:lineRule="auto"/>
    </w:pPr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552"/>
    <w:rPr>
      <w:rFonts w:ascii="Calibri" w:hAnsi="Calibri"/>
      <w:lang w:val="en-US" w:eastAsia="en-US"/>
    </w:rPr>
  </w:style>
  <w:style w:type="character" w:styleId="FootnoteReference">
    <w:name w:val="footnote reference"/>
    <w:uiPriority w:val="99"/>
    <w:semiHidden/>
    <w:unhideWhenUsed/>
    <w:rsid w:val="00F45552"/>
    <w:rPr>
      <w:vertAlign w:val="superscript"/>
    </w:rPr>
  </w:style>
  <w:style w:type="paragraph" w:customStyle="1" w:styleId="snid">
    <w:name w:val="snid"/>
    <w:basedOn w:val="Normal"/>
    <w:rsid w:val="00F45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4555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11">
    <w:name w:val="Medium Shading 111"/>
    <w:basedOn w:val="TableNormal"/>
    <w:uiPriority w:val="63"/>
    <w:rsid w:val="00F45552"/>
    <w:rPr>
      <w:rFonts w:ascii="Calibri" w:hAnsi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F45552"/>
  </w:style>
  <w:style w:type="table" w:customStyle="1" w:styleId="TableGrid2">
    <w:name w:val="Table Grid2"/>
    <w:basedOn w:val="TableNormal"/>
    <w:next w:val="TableGrid"/>
    <w:uiPriority w:val="59"/>
    <w:rsid w:val="00F4555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2">
    <w:name w:val="Caption2"/>
    <w:basedOn w:val="Normal"/>
    <w:next w:val="Normal"/>
    <w:uiPriority w:val="35"/>
    <w:unhideWhenUsed/>
    <w:qFormat/>
    <w:rsid w:val="00F45552"/>
    <w:pPr>
      <w:widowControl w:val="0"/>
      <w:spacing w:line="240" w:lineRule="auto"/>
    </w:pPr>
    <w:rPr>
      <w:rFonts w:ascii="Calibri" w:hAnsi="Calibri"/>
      <w:b/>
      <w:bCs/>
      <w:color w:val="4F81BD"/>
      <w:sz w:val="18"/>
      <w:szCs w:val="18"/>
      <w:lang w:val="en-US"/>
    </w:rPr>
  </w:style>
  <w:style w:type="table" w:customStyle="1" w:styleId="MediumShading112">
    <w:name w:val="Medium Shading 112"/>
    <w:basedOn w:val="TableNormal"/>
    <w:uiPriority w:val="63"/>
    <w:rsid w:val="00F45552"/>
    <w:rPr>
      <w:rFonts w:ascii="Calibri" w:hAnsi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2">
    <w:name w:val="Medium Shading 12"/>
    <w:basedOn w:val="TableNormal"/>
    <w:next w:val="MediumShading13"/>
    <w:uiPriority w:val="63"/>
    <w:rsid w:val="00F45552"/>
    <w:rPr>
      <w:rFonts w:ascii="Calibri" w:hAnsi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3">
    <w:name w:val="Medium Shading 13"/>
    <w:basedOn w:val="TableNormal"/>
    <w:uiPriority w:val="63"/>
    <w:unhideWhenUsed/>
    <w:rsid w:val="00F4555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3">
    <w:name w:val="Table Grid3"/>
    <w:basedOn w:val="TableNormal"/>
    <w:next w:val="TableGrid"/>
    <w:rsid w:val="00F455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5477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60F4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3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3D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College%20templates%20MS%20Office\RCPath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65a8a0-a804-4964-ae04-9d25a20c1c3a">SW4ZS4HQ3UP6-331-4</_dlc_DocId>
    <_dlc_DocIdUrl xmlns="7965a8a0-a804-4964-ae04-9d25a20c1c3a">
      <Url>http://rcp-db-01:81/comms/_layouts/DocIdRedir.aspx?ID=SW4ZS4HQ3UP6-331-4</Url>
      <Description>SW4ZS4HQ3UP6-331-4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2F72C16F8C46BDA7396A13A75085" ma:contentTypeVersion="0" ma:contentTypeDescription="Create a new document." ma:contentTypeScope="" ma:versionID="6ada2936cba02c70ae27ec84a2a35872">
  <xsd:schema xmlns:xsd="http://www.w3.org/2001/XMLSchema" xmlns:xs="http://www.w3.org/2001/XMLSchema" xmlns:p="http://schemas.microsoft.com/office/2006/metadata/properties" xmlns:ns2="7965a8a0-a804-4964-ae04-9d25a20c1c3a" targetNamespace="http://schemas.microsoft.com/office/2006/metadata/properties" ma:root="true" ma:fieldsID="73e1a6b9a49ded1a23628039a174e4e1" ns2:_="">
    <xsd:import namespace="7965a8a0-a804-4964-ae04-9d25a20c1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5a8a0-a804-4964-ae04-9d25a20c1c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5112FB-695C-43C6-85FD-98CECCE71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5CD94-D1E2-45B6-99E5-DCC1EDF986A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965a8a0-a804-4964-ae04-9d25a20c1c3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B33635-C560-4482-BAEE-5AAE18209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5a8a0-a804-4964-ae04-9d25a20c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A3AC94-C32D-4B31-94F9-BF6C67B67F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C725CBB-2BCA-4DF0-A5F5-BEF97DFB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 Document template</Template>
  <TotalTime>3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Hancock</dc:creator>
  <cp:lastModifiedBy>Annabel Ries</cp:lastModifiedBy>
  <cp:revision>3</cp:revision>
  <cp:lastPrinted>2016-06-15T15:13:00Z</cp:lastPrinted>
  <dcterms:created xsi:type="dcterms:W3CDTF">2016-06-27T14:41:00Z</dcterms:created>
  <dcterms:modified xsi:type="dcterms:W3CDTF">2016-06-27T14:43:00Z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0x010100A2162F72C16F8C46BDA7396A13A75085</vt:lpwstr>
  </property>
  <property fmtid="{D5CDD505-2E9C-101B-9397-08002B2CF9AE}" pid="3" name="_dlc_DocIdItemGuid">
    <vt:lpwstr>6347a577-fe40-401f-9070-f584e5fc0956</vt:lpwstr>
  </property>
</Properties>
</file>